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08E31" w14:textId="17EE1DAF" w:rsidR="00287236" w:rsidRDefault="00AE094B">
      <w:r>
        <w:t>FOR IMMEDIATE RELEASE</w:t>
      </w:r>
    </w:p>
    <w:p w14:paraId="769C4F74" w14:textId="678EF0F0" w:rsidR="00AE094B" w:rsidRDefault="00AE094B">
      <w:r>
        <w:t>Construction Laser (current date)</w:t>
      </w:r>
    </w:p>
    <w:p w14:paraId="610BD188" w14:textId="5B078633" w:rsidR="00AE094B" w:rsidRDefault="00AE094B">
      <w:pPr>
        <w:rPr>
          <w:b/>
          <w:bCs/>
        </w:rPr>
      </w:pPr>
      <w:r w:rsidRPr="00AE094B">
        <w:rPr>
          <w:b/>
          <w:bCs/>
        </w:rPr>
        <w:t>Construction Laser Announces Rebrand</w:t>
      </w:r>
    </w:p>
    <w:p w14:paraId="223FCF73" w14:textId="7A226430" w:rsidR="00AE094B" w:rsidRDefault="00AE094B">
      <w:r>
        <w:t xml:space="preserve">Construction Laser will rebrand to Terrawise Solutions, to evolve with technology and </w:t>
      </w:r>
      <w:r w:rsidR="005A42FE">
        <w:t xml:space="preserve">their </w:t>
      </w:r>
      <w:r>
        <w:t>industry</w:t>
      </w:r>
    </w:p>
    <w:p w14:paraId="2A3BAAC9" w14:textId="77777777" w:rsidR="005A42FE" w:rsidRDefault="00AE094B">
      <w:r>
        <w:t>McDonough, Georgia. Construction Laser, the premier positioning technology company, announced today that it has completed a major rebranding. The rebrand to Terrawise Solutions represents their expertise, expanded product lines</w:t>
      </w:r>
      <w:r w:rsidR="005A42FE">
        <w:t xml:space="preserve">, company growth, and their commitment to their customers. </w:t>
      </w:r>
    </w:p>
    <w:p w14:paraId="1740B31A" w14:textId="5041C741" w:rsidR="00AE094B" w:rsidRDefault="003B2C62">
      <w:r>
        <w:t>Construction Laser</w:t>
      </w:r>
      <w:r w:rsidR="005A42FE">
        <w:t xml:space="preserve"> was founded in 2002 and quickly became a staple distributor for Leica Geosystems. Now twenty-one years later, the company has developed and grown to be one of the most successful Leica Geosystems dealers in all of North America. </w:t>
      </w:r>
    </w:p>
    <w:p w14:paraId="586D17E6" w14:textId="55323083" w:rsidR="003B2C62" w:rsidRDefault="003B2C62">
      <w:r>
        <w:t xml:space="preserve">Construction Laser will change its name to Terrawise Solutions. They will release a new logo, website redesign, and all new social media platforms that align with their strategic plans. </w:t>
      </w:r>
    </w:p>
    <w:p w14:paraId="0B2E9F30" w14:textId="2B9E1431" w:rsidR="003B2C62" w:rsidRDefault="003B2C62">
      <w:r>
        <w:t>“We are still the same folks we have always been, and our support and dedication to our customers will never change.” said President Stephen Bridges.</w:t>
      </w:r>
    </w:p>
    <w:p w14:paraId="4DC8C719" w14:textId="4FB4F282" w:rsidR="003B2C62" w:rsidRDefault="003B2C62">
      <w:r>
        <w:t xml:space="preserve">He </w:t>
      </w:r>
      <w:r w:rsidR="00D00B33">
        <w:t>noted</w:t>
      </w:r>
      <w:r>
        <w:t xml:space="preserve"> that Terrawise Solutions would continue to offer the same great Leica Geosystems products and </w:t>
      </w:r>
      <w:r w:rsidR="00D00B33">
        <w:t xml:space="preserve">services that Construction Laser always has. </w:t>
      </w:r>
    </w:p>
    <w:p w14:paraId="7B6A8961" w14:textId="4114F470" w:rsidR="00D00B33" w:rsidRDefault="00D00B33">
      <w:r>
        <w:t xml:space="preserve">“Terrawise Solutions will continue to be our customer’s trusted partner and solution for every project” Bridges said. </w:t>
      </w:r>
    </w:p>
    <w:p w14:paraId="79FB4A07" w14:textId="703F7741" w:rsidR="00D00B33" w:rsidRDefault="00D00B33">
      <w:r>
        <w:t xml:space="preserve">Visit </w:t>
      </w:r>
      <w:hyperlink r:id="rId4" w:history="1">
        <w:r w:rsidRPr="00E57436">
          <w:rPr>
            <w:rStyle w:val="Hyperlink"/>
          </w:rPr>
          <w:t>www.terrawisesolutions.com</w:t>
        </w:r>
      </w:hyperlink>
      <w:r>
        <w:t xml:space="preserve"> to explore the new website, brand, and more.</w:t>
      </w:r>
    </w:p>
    <w:p w14:paraId="13B42F26" w14:textId="0465E47B" w:rsidR="00D00B33" w:rsidRDefault="00D00B33">
      <w:pPr>
        <w:rPr>
          <w:b/>
          <w:bCs/>
        </w:rPr>
      </w:pPr>
      <w:r w:rsidRPr="00D00B33">
        <w:rPr>
          <w:b/>
          <w:bCs/>
        </w:rPr>
        <w:t>About Construction Laser</w:t>
      </w:r>
    </w:p>
    <w:p w14:paraId="3C0B4155" w14:textId="3631337C" w:rsidR="00D00B33" w:rsidRDefault="00D00B33">
      <w:r>
        <w:t xml:space="preserve">Construction Laser was founded in 2002. It has been a top Leica Geosystems distributor and leader in positioning technology. </w:t>
      </w:r>
      <w:r w:rsidR="00461696">
        <w:t xml:space="preserve">It has been recognized as a Leica Geosystems premier partner since 2016, and received awards for the top machine control dealer since 2016. </w:t>
      </w:r>
    </w:p>
    <w:p w14:paraId="2D3350C3" w14:textId="24AE060F" w:rsidR="00461696" w:rsidRDefault="00461696" w:rsidP="00461696">
      <w:pPr>
        <w:spacing w:line="240" w:lineRule="auto"/>
        <w:contextualSpacing/>
      </w:pPr>
      <w:r>
        <w:t>Media Contact:</w:t>
      </w:r>
    </w:p>
    <w:p w14:paraId="6AE83B41" w14:textId="2BECF48F" w:rsidR="00461696" w:rsidRDefault="00461696" w:rsidP="00461696">
      <w:pPr>
        <w:spacing w:line="240" w:lineRule="auto"/>
        <w:contextualSpacing/>
      </w:pPr>
      <w:r>
        <w:t>Matthew Biles – Business Development Manger</w:t>
      </w:r>
    </w:p>
    <w:p w14:paraId="341F5630" w14:textId="12338EDB" w:rsidR="00461696" w:rsidRDefault="00427BC0" w:rsidP="00461696">
      <w:pPr>
        <w:spacing w:line="240" w:lineRule="auto"/>
        <w:contextualSpacing/>
      </w:pPr>
      <w:r>
        <w:t>matthew@terrawisesolutions.com</w:t>
      </w:r>
    </w:p>
    <w:p w14:paraId="405EB27D" w14:textId="64B2ADDD" w:rsidR="00427BC0" w:rsidRDefault="00427BC0" w:rsidP="00461696">
      <w:pPr>
        <w:spacing w:line="240" w:lineRule="auto"/>
        <w:contextualSpacing/>
      </w:pPr>
      <w:r>
        <w:t>770-898-6505</w:t>
      </w:r>
    </w:p>
    <w:p w14:paraId="7CC66770" w14:textId="35C4F5D7" w:rsidR="00AE094B" w:rsidRPr="00427BC0" w:rsidRDefault="00461696" w:rsidP="00427BC0">
      <w:pPr>
        <w:spacing w:line="240" w:lineRule="auto"/>
        <w:contextualSpacing/>
      </w:pPr>
      <w:r w:rsidRPr="00461696">
        <w:t>www.</w:t>
      </w:r>
      <w:r w:rsidR="00427BC0">
        <w:t>terrawisesolutions.com</w:t>
      </w:r>
    </w:p>
    <w:sectPr w:rsidR="00AE094B" w:rsidRPr="00427B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94B"/>
    <w:rsid w:val="00085A17"/>
    <w:rsid w:val="001C49C8"/>
    <w:rsid w:val="003638EF"/>
    <w:rsid w:val="003B2C62"/>
    <w:rsid w:val="00427BC0"/>
    <w:rsid w:val="00461696"/>
    <w:rsid w:val="005A42FE"/>
    <w:rsid w:val="00660031"/>
    <w:rsid w:val="00997E0D"/>
    <w:rsid w:val="00AE094B"/>
    <w:rsid w:val="00BF218E"/>
    <w:rsid w:val="00D00B33"/>
    <w:rsid w:val="00DE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88CF5"/>
  <w15:chartTrackingRefBased/>
  <w15:docId w15:val="{A8E4D67F-EA2F-4F1F-AAC0-B0A24693B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0B3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0B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errawisesolutio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 CLL</dc:creator>
  <cp:keywords/>
  <dc:description/>
  <cp:lastModifiedBy>AP CLL</cp:lastModifiedBy>
  <cp:revision>2</cp:revision>
  <dcterms:created xsi:type="dcterms:W3CDTF">2023-07-06T17:03:00Z</dcterms:created>
  <dcterms:modified xsi:type="dcterms:W3CDTF">2023-07-06T17:03:00Z</dcterms:modified>
</cp:coreProperties>
</file>