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4DD971" w14:textId="77777777"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b/>
          <w:bCs/>
          <w:color w:val="000000"/>
          <w:kern w:val="0"/>
          <w14:ligatures w14:val="none"/>
        </w:rPr>
        <w:t>Ainos and ASE Partner to Unlock the Hidden Potential of Air Chemistry in Semiconductor Manufacturing</w:t>
      </w:r>
    </w:p>
    <w:p w14:paraId="249BBB6A"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057192A0" w14:textId="77777777"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Harnessing AI-Powered Scent Digitization for Smarter, Safer, and More Sustainable Factories</w:t>
      </w:r>
    </w:p>
    <w:p w14:paraId="7112B1AE"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75374AD5" w14:textId="79F7159C"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b/>
          <w:bCs/>
          <w:color w:val="000000"/>
          <w:kern w:val="0"/>
          <w14:ligatures w14:val="none"/>
        </w:rPr>
        <w:t>SAN DIEGO, CA / ACCESS Newswire / March XX, 2025</w:t>
      </w:r>
      <w:r w:rsidRPr="0071769D">
        <w:rPr>
          <w:rFonts w:ascii="Aptos" w:eastAsia="Times New Roman" w:hAnsi="Aptos" w:cs="Times New Roman"/>
          <w:color w:val="000000"/>
          <w:kern w:val="0"/>
          <w14:ligatures w14:val="none"/>
        </w:rPr>
        <w:t> – </w:t>
      </w:r>
      <w:r w:rsidRPr="0071769D">
        <w:rPr>
          <w:rFonts w:ascii="Aptos" w:eastAsia="Times New Roman" w:hAnsi="Aptos" w:cs="Times New Roman"/>
          <w:i/>
          <w:iCs/>
          <w:color w:val="000000"/>
          <w:kern w:val="0"/>
          <w14:ligatures w14:val="none"/>
        </w:rPr>
        <w:t>Ainos, Inc.</w:t>
      </w:r>
      <w:r w:rsidRPr="0071769D">
        <w:rPr>
          <w:rFonts w:ascii="Aptos" w:eastAsia="Times New Roman" w:hAnsi="Aptos" w:cs="Times New Roman"/>
          <w:color w:val="000000"/>
          <w:kern w:val="0"/>
          <w14:ligatures w14:val="none"/>
        </w:rPr>
        <w:t> (NASDAQ: AIMD, NASDAQ: AIMDW) (“Ainos” or the “Company”), a leader in AI-driven scent digitization, has announced a strategic collaboration with</w:t>
      </w:r>
      <w:r>
        <w:rPr>
          <w:rFonts w:ascii="Aptos" w:eastAsia="Times New Roman" w:hAnsi="Aptos" w:cs="Times New Roman"/>
          <w:color w:val="000000"/>
          <w:kern w:val="0"/>
          <w14:ligatures w14:val="none"/>
        </w:rPr>
        <w:t xml:space="preserve"> </w:t>
      </w:r>
      <w:r w:rsidRPr="0071769D">
        <w:rPr>
          <w:rFonts w:ascii="Aptos" w:eastAsia="Times New Roman" w:hAnsi="Aptos" w:cs="Times New Roman"/>
          <w:b/>
          <w:bCs/>
          <w:i/>
          <w:iCs/>
          <w:color w:val="000000"/>
          <w:kern w:val="0"/>
          <w14:ligatures w14:val="none"/>
        </w:rPr>
        <w:t>Advanced Semiconductor Engineering, Inc.</w:t>
      </w:r>
      <w:r w:rsidRPr="0071769D">
        <w:rPr>
          <w:rFonts w:ascii="Aptos" w:eastAsia="Times New Roman" w:hAnsi="Aptos" w:cs="Times New Roman"/>
          <w:b/>
          <w:bCs/>
          <w:color w:val="000000"/>
          <w:kern w:val="0"/>
          <w14:ligatures w14:val="none"/>
        </w:rPr>
        <w:t> (ASE)</w:t>
      </w:r>
      <w:r w:rsidRPr="0071769D">
        <w:rPr>
          <w:rFonts w:ascii="Aptos" w:eastAsia="Times New Roman" w:hAnsi="Aptos" w:cs="Times New Roman"/>
          <w:color w:val="000000"/>
          <w:kern w:val="0"/>
          <w14:ligatures w14:val="none"/>
        </w:rPr>
        <w:t>, the world’s largest provider of semiconductor packaging and testing services. This partnership aims to revolutionize semiconductor manufacturing by leveraging Ainos’ patented </w:t>
      </w:r>
      <w:r w:rsidRPr="0071769D">
        <w:rPr>
          <w:rFonts w:ascii="Aptos" w:eastAsia="Times New Roman" w:hAnsi="Aptos" w:cs="Times New Roman"/>
          <w:b/>
          <w:bCs/>
          <w:color w:val="000000"/>
          <w:kern w:val="0"/>
          <w14:ligatures w14:val="none"/>
        </w:rPr>
        <w:t>AI Nose</w:t>
      </w:r>
      <w:r w:rsidRPr="0071769D">
        <w:rPr>
          <w:rFonts w:ascii="Aptos" w:eastAsia="Times New Roman" w:hAnsi="Aptos" w:cs="Times New Roman"/>
          <w:color w:val="000000"/>
          <w:kern w:val="0"/>
          <w14:ligatures w14:val="none"/>
        </w:rPr>
        <w:t> technology to analyze airborne chemicals, enhancing </w:t>
      </w:r>
      <w:r w:rsidRPr="0071769D">
        <w:rPr>
          <w:rFonts w:ascii="Aptos" w:eastAsia="Times New Roman" w:hAnsi="Aptos" w:cs="Times New Roman"/>
          <w:b/>
          <w:bCs/>
          <w:color w:val="000000"/>
          <w:kern w:val="0"/>
          <w14:ligatures w14:val="none"/>
        </w:rPr>
        <w:t xml:space="preserve">process efficiency, environmental safety, and </w:t>
      </w:r>
      <w:r w:rsidR="00A10C59" w:rsidRPr="0002638E">
        <w:rPr>
          <w:rFonts w:ascii="Aptos" w:eastAsia="Times New Roman" w:hAnsi="Aptos" w:cs="Times New Roman"/>
          <w:b/>
          <w:bCs/>
          <w:color w:val="000000"/>
          <w:kern w:val="0"/>
          <w14:ligatures w14:val="none"/>
        </w:rPr>
        <w:t xml:space="preserve">environmental, social, and governance </w:t>
      </w:r>
      <w:r w:rsidR="00A10C59">
        <w:rPr>
          <w:rFonts w:ascii="Aptos" w:eastAsia="Times New Roman" w:hAnsi="Aptos" w:cs="Times New Roman"/>
          <w:b/>
          <w:bCs/>
          <w:color w:val="000000"/>
          <w:kern w:val="0"/>
          <w:lang w:val="en-US"/>
          <w14:ligatures w14:val="none"/>
        </w:rPr>
        <w:t>(</w:t>
      </w:r>
      <w:r w:rsidRPr="0071769D">
        <w:rPr>
          <w:rFonts w:ascii="Aptos" w:eastAsia="Times New Roman" w:hAnsi="Aptos" w:cs="Times New Roman"/>
          <w:b/>
          <w:bCs/>
          <w:color w:val="000000"/>
          <w:kern w:val="0"/>
          <w14:ligatures w14:val="none"/>
        </w:rPr>
        <w:t>ESG</w:t>
      </w:r>
      <w:r w:rsidR="00A10C59">
        <w:rPr>
          <w:rFonts w:ascii="Aptos" w:eastAsia="Times New Roman" w:hAnsi="Aptos" w:cs="Times New Roman"/>
          <w:b/>
          <w:bCs/>
          <w:color w:val="000000"/>
          <w:kern w:val="0"/>
          <w:lang w:val="en-US"/>
          <w14:ligatures w14:val="none"/>
        </w:rPr>
        <w:t>)</w:t>
      </w:r>
      <w:r w:rsidRPr="0071769D">
        <w:rPr>
          <w:rFonts w:ascii="Aptos" w:eastAsia="Times New Roman" w:hAnsi="Aptos" w:cs="Times New Roman"/>
          <w:b/>
          <w:bCs/>
          <w:color w:val="000000"/>
          <w:kern w:val="0"/>
          <w14:ligatures w14:val="none"/>
        </w:rPr>
        <w:t xml:space="preserve"> compliance</w:t>
      </w:r>
      <w:r w:rsidRPr="0071769D">
        <w:rPr>
          <w:rFonts w:ascii="Aptos" w:eastAsia="Times New Roman" w:hAnsi="Aptos" w:cs="Times New Roman"/>
          <w:color w:val="000000"/>
          <w:kern w:val="0"/>
          <w14:ligatures w14:val="none"/>
        </w:rPr>
        <w:t>.</w:t>
      </w:r>
    </w:p>
    <w:p w14:paraId="653EB980"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325F4189" w14:textId="32551502"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b/>
          <w:bCs/>
          <w:color w:val="000000"/>
          <w:kern w:val="0"/>
          <w14:ligatures w14:val="none"/>
        </w:rPr>
        <w:t>With this collaboration, Ainos takes a major step in its mission to digitize scent—expanding its expertise from healthcare applications to industrial automation.</w:t>
      </w:r>
      <w:r w:rsidRPr="0071769D">
        <w:rPr>
          <w:rFonts w:ascii="Aptos" w:eastAsia="Times New Roman" w:hAnsi="Aptos" w:cs="Times New Roman"/>
          <w:color w:val="000000"/>
          <w:kern w:val="0"/>
          <w14:ligatures w14:val="none"/>
        </w:rPr>
        <w:t xml:space="preserve"> AI Nose, originally developed for volatile organic compound (VOC) detection in medical diagnostics, is now expanding to smart factories. By unlocking insights from invisible chemical patterns in the air, AI Nose has the potential to improve manufacturing precision, reduce waste, and drive sustainable operations.</w:t>
      </w:r>
    </w:p>
    <w:p w14:paraId="0B61FD0A"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49351B0F" w14:textId="77777777"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b/>
          <w:bCs/>
          <w:color w:val="000000"/>
          <w:kern w:val="0"/>
          <w14:ligatures w14:val="none"/>
        </w:rPr>
        <w:t>Revolutionizing Semiconductor Manufacturing with AI-Enhanced Air Intelligence</w:t>
      </w:r>
    </w:p>
    <w:p w14:paraId="155BF1A8"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03528065" w14:textId="226A58BD"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In semiconductor production, airborne chemicals and VOCs have traditionally been overlooked, despite their impact on </w:t>
      </w:r>
      <w:r w:rsidRPr="0071769D">
        <w:rPr>
          <w:rFonts w:ascii="Aptos" w:eastAsia="Times New Roman" w:hAnsi="Aptos" w:cs="Times New Roman"/>
          <w:b/>
          <w:bCs/>
          <w:color w:val="000000"/>
          <w:kern w:val="0"/>
          <w14:ligatures w14:val="none"/>
        </w:rPr>
        <w:t>process stability, equipment longevity, and environmental conditions</w:t>
      </w:r>
      <w:r w:rsidRPr="0071769D">
        <w:rPr>
          <w:rFonts w:ascii="Aptos" w:eastAsia="Times New Roman" w:hAnsi="Aptos" w:cs="Times New Roman"/>
          <w:color w:val="000000"/>
          <w:kern w:val="0"/>
          <w14:ligatures w14:val="none"/>
        </w:rPr>
        <w:t>. With this partnership,</w:t>
      </w:r>
      <w:r>
        <w:rPr>
          <w:rFonts w:ascii="Aptos" w:eastAsia="Times New Roman" w:hAnsi="Aptos" w:cs="Times New Roman"/>
          <w:color w:val="000000"/>
          <w:kern w:val="0"/>
          <w14:ligatures w14:val="none"/>
        </w:rPr>
        <w:t xml:space="preserve"> </w:t>
      </w:r>
      <w:r w:rsidRPr="0071769D">
        <w:rPr>
          <w:rFonts w:ascii="Aptos" w:eastAsia="Times New Roman" w:hAnsi="Aptos" w:cs="Times New Roman"/>
          <w:color w:val="000000"/>
          <w:kern w:val="0"/>
          <w14:ligatures w14:val="none"/>
        </w:rPr>
        <w:t xml:space="preserve">Ainos and ASE will </w:t>
      </w:r>
      <w:r w:rsidRPr="00825611">
        <w:rPr>
          <w:rFonts w:ascii="Aptos" w:eastAsia="Times New Roman" w:hAnsi="Aptos" w:cs="Times New Roman"/>
          <w:color w:val="000000"/>
          <w:kern w:val="0"/>
          <w14:ligatures w14:val="none"/>
        </w:rPr>
        <w:t xml:space="preserve">work to </w:t>
      </w:r>
      <w:r w:rsidRPr="0071769D">
        <w:rPr>
          <w:rFonts w:ascii="Aptos" w:eastAsia="Times New Roman" w:hAnsi="Aptos" w:cs="Times New Roman"/>
          <w:color w:val="000000"/>
          <w:kern w:val="0"/>
          <w14:ligatures w14:val="none"/>
        </w:rPr>
        <w:t>integrate AI-powered VOC detection into ASE’s smart factories, transforming air composition data into actionable insights that will:</w:t>
      </w:r>
    </w:p>
    <w:p w14:paraId="313EC44B" w14:textId="77777777" w:rsidR="0071769D" w:rsidRPr="0071769D" w:rsidRDefault="0071769D" w:rsidP="0071769D">
      <w:pPr>
        <w:spacing w:after="0" w:line="240" w:lineRule="auto"/>
        <w:rPr>
          <w:rFonts w:ascii="Aptos" w:eastAsia="Times New Roman" w:hAnsi="Aptos" w:cs="Times New Roman"/>
          <w:color w:val="000000"/>
          <w:kern w:val="0"/>
          <w:lang w:eastAsia="zh-TW"/>
          <w14:ligatures w14:val="none"/>
        </w:rPr>
      </w:pPr>
    </w:p>
    <w:p w14:paraId="0F144550" w14:textId="77777777"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w:t>
      </w:r>
      <w:r w:rsidRPr="0071769D">
        <w:rPr>
          <w:rFonts w:ascii="Aptos" w:eastAsia="Times New Roman" w:hAnsi="Aptos" w:cs="Times New Roman"/>
          <w:b/>
          <w:bCs/>
          <w:color w:val="000000"/>
          <w:kern w:val="0"/>
          <w14:ligatures w14:val="none"/>
        </w:rPr>
        <w:t>Optimize manufacturing processes</w:t>
      </w:r>
      <w:r w:rsidRPr="0071769D">
        <w:rPr>
          <w:rFonts w:ascii="Aptos" w:eastAsia="Times New Roman" w:hAnsi="Aptos" w:cs="Times New Roman"/>
          <w:color w:val="000000"/>
          <w:kern w:val="0"/>
          <w14:ligatures w14:val="none"/>
        </w:rPr>
        <w:t> by detecting subtle changes in air chemistry.</w:t>
      </w:r>
    </w:p>
    <w:p w14:paraId="3F1D2BDE"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17B3BE65" w14:textId="77777777"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w:t>
      </w:r>
      <w:r w:rsidRPr="0071769D">
        <w:rPr>
          <w:rFonts w:ascii="Aptos" w:eastAsia="Times New Roman" w:hAnsi="Aptos" w:cs="Times New Roman"/>
          <w:b/>
          <w:bCs/>
          <w:color w:val="000000"/>
          <w:kern w:val="0"/>
          <w14:ligatures w14:val="none"/>
        </w:rPr>
        <w:t>Enable predictive maintenance</w:t>
      </w:r>
      <w:r w:rsidRPr="0071769D">
        <w:rPr>
          <w:rFonts w:ascii="Aptos" w:eastAsia="Times New Roman" w:hAnsi="Aptos" w:cs="Times New Roman"/>
          <w:color w:val="000000"/>
          <w:kern w:val="0"/>
          <w14:ligatures w14:val="none"/>
        </w:rPr>
        <w:t> by identifying early signs of material wear, oxidation, and contamination.</w:t>
      </w:r>
    </w:p>
    <w:p w14:paraId="001C8906"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659BF93D" w14:textId="77777777"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w:t>
      </w:r>
      <w:r w:rsidRPr="0071769D">
        <w:rPr>
          <w:rFonts w:ascii="Aptos" w:eastAsia="Times New Roman" w:hAnsi="Aptos" w:cs="Times New Roman"/>
          <w:b/>
          <w:bCs/>
          <w:color w:val="000000"/>
          <w:kern w:val="0"/>
          <w14:ligatures w14:val="none"/>
        </w:rPr>
        <w:t>Enhance environmental monitoring</w:t>
      </w:r>
      <w:r w:rsidRPr="0071769D">
        <w:rPr>
          <w:rFonts w:ascii="Aptos" w:eastAsia="Times New Roman" w:hAnsi="Aptos" w:cs="Times New Roman"/>
          <w:color w:val="000000"/>
          <w:kern w:val="0"/>
          <w14:ligatures w14:val="none"/>
        </w:rPr>
        <w:t> to meet stringent ESG regulations and improve workplace safety.</w:t>
      </w:r>
    </w:p>
    <w:p w14:paraId="2BB57D1E"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6C8DA736" w14:textId="29501E4F"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ASE, a global leader in semiconductor smart manufacturing, operates </w:t>
      </w:r>
      <w:r w:rsidRPr="0071769D">
        <w:rPr>
          <w:rFonts w:ascii="Aptos" w:eastAsia="Times New Roman" w:hAnsi="Aptos" w:cs="Times New Roman"/>
          <w:b/>
          <w:bCs/>
          <w:color w:val="000000"/>
          <w:kern w:val="0"/>
          <w14:ligatures w14:val="none"/>
        </w:rPr>
        <w:t xml:space="preserve">46 fully automated “lights-out” </w:t>
      </w:r>
      <w:commentRangeStart w:id="0"/>
      <w:r w:rsidRPr="0071769D">
        <w:rPr>
          <w:rFonts w:ascii="Aptos" w:eastAsia="Times New Roman" w:hAnsi="Aptos" w:cs="Times New Roman"/>
          <w:b/>
          <w:bCs/>
          <w:color w:val="000000"/>
          <w:kern w:val="0"/>
          <w14:ligatures w14:val="none"/>
        </w:rPr>
        <w:t>factories</w:t>
      </w:r>
      <w:commentRangeEnd w:id="0"/>
      <w:r>
        <w:rPr>
          <w:rStyle w:val="CommentReference"/>
        </w:rPr>
        <w:commentReference w:id="0"/>
      </w:r>
      <w:r w:rsidRPr="0071769D">
        <w:rPr>
          <w:rFonts w:ascii="Aptos" w:eastAsia="Times New Roman" w:hAnsi="Aptos" w:cs="Times New Roman"/>
          <w:color w:val="000000"/>
          <w:kern w:val="0"/>
          <w14:ligatures w14:val="none"/>
        </w:rPr>
        <w:t> and is now taking the next step by </w:t>
      </w:r>
      <w:r w:rsidRPr="0071769D">
        <w:rPr>
          <w:rFonts w:ascii="Aptos" w:eastAsia="Times New Roman" w:hAnsi="Aptos" w:cs="Times New Roman"/>
          <w:b/>
          <w:bCs/>
          <w:color w:val="000000"/>
          <w:kern w:val="0"/>
          <w14:ligatures w14:val="none"/>
        </w:rPr>
        <w:t>integrating AI-powered air intelligence</w:t>
      </w:r>
      <w:r w:rsidRPr="0071769D">
        <w:rPr>
          <w:rFonts w:ascii="Aptos" w:eastAsia="Times New Roman" w:hAnsi="Aptos" w:cs="Times New Roman"/>
          <w:color w:val="000000"/>
          <w:kern w:val="0"/>
          <w14:ligatures w14:val="none"/>
        </w:rPr>
        <w:t> into its advanced manufacturing systems.</w:t>
      </w:r>
    </w:p>
    <w:p w14:paraId="1154AF1E"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78CEC5F8" w14:textId="5EC929FD"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i/>
          <w:iCs/>
          <w:color w:val="000000"/>
          <w:kern w:val="0"/>
          <w14:ligatures w14:val="none"/>
        </w:rPr>
        <w:t>“AI Nose represents the next evolution in VOC detection—expanding from healthcare into industrial applications,”</w:t>
      </w:r>
      <w:r w:rsidRPr="0071769D">
        <w:rPr>
          <w:rFonts w:ascii="Aptos" w:eastAsia="Times New Roman" w:hAnsi="Aptos" w:cs="Times New Roman"/>
          <w:color w:val="000000"/>
          <w:kern w:val="0"/>
          <w14:ligatures w14:val="none"/>
        </w:rPr>
        <w:t> said Chun-Hsien (Eddy) Tsai, Chairman, President, and CEO of Ainos. </w:t>
      </w:r>
      <w:r w:rsidRPr="0071769D">
        <w:rPr>
          <w:rFonts w:ascii="Aptos" w:eastAsia="Times New Roman" w:hAnsi="Aptos" w:cs="Times New Roman"/>
          <w:i/>
          <w:iCs/>
          <w:color w:val="000000"/>
          <w:kern w:val="0"/>
          <w14:ligatures w14:val="none"/>
        </w:rPr>
        <w:t xml:space="preserve">“By harnessing airborne chemical data, we are opening a new frontier in smart manufacturing. Partnering with ASE allows us to transform air chemistry into real-time insights that </w:t>
      </w:r>
      <w:r w:rsidR="00825611">
        <w:rPr>
          <w:rFonts w:ascii="Aptos" w:eastAsia="Times New Roman" w:hAnsi="Aptos" w:cs="Times New Roman"/>
          <w:i/>
          <w:iCs/>
          <w:color w:val="000000"/>
          <w:kern w:val="0"/>
          <w14:ligatures w14:val="none"/>
        </w:rPr>
        <w:t>empower</w:t>
      </w:r>
      <w:r w:rsidRPr="0071769D">
        <w:rPr>
          <w:rFonts w:ascii="Aptos" w:eastAsia="Times New Roman" w:hAnsi="Aptos" w:cs="Times New Roman"/>
          <w:i/>
          <w:iCs/>
          <w:color w:val="000000"/>
          <w:kern w:val="0"/>
          <w14:ligatures w14:val="none"/>
        </w:rPr>
        <w:t xml:space="preserve"> factories operate cleaner, safer, and smarter.”</w:t>
      </w:r>
    </w:p>
    <w:p w14:paraId="2F8DC483"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6CB8B45F" w14:textId="77777777"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b/>
          <w:bCs/>
          <w:color w:val="000000"/>
          <w:kern w:val="0"/>
          <w14:ligatures w14:val="none"/>
        </w:rPr>
        <w:t>How AI Nose Will Enhance Smart Factory Operations</w:t>
      </w:r>
    </w:p>
    <w:p w14:paraId="04EC981A"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0393CD07" w14:textId="76B62159"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b/>
          <w:bCs/>
          <w:color w:val="000000"/>
          <w:kern w:val="0"/>
          <w14:ligatures w14:val="none"/>
        </w:rPr>
        <w:t>1. Real-Time Air Quality Monitoring for Safer Work Environments</w:t>
      </w:r>
      <w:r>
        <w:rPr>
          <w:rFonts w:ascii="Aptos" w:eastAsia="Times New Roman" w:hAnsi="Aptos" w:cs="Times New Roman"/>
          <w:b/>
          <w:bCs/>
          <w:color w:val="000000"/>
          <w:kern w:val="0"/>
          <w14:ligatures w14:val="none"/>
        </w:rPr>
        <w:br/>
      </w:r>
    </w:p>
    <w:p w14:paraId="582D4621" w14:textId="0CEF6C0E"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lastRenderedPageBreak/>
        <w:t>• </w:t>
      </w:r>
      <w:r w:rsidRPr="0071769D">
        <w:rPr>
          <w:rFonts w:ascii="Aptos" w:eastAsia="Times New Roman" w:hAnsi="Aptos" w:cs="Times New Roman"/>
          <w:b/>
          <w:bCs/>
          <w:color w:val="000000"/>
          <w:kern w:val="0"/>
          <w14:ligatures w14:val="none"/>
        </w:rPr>
        <w:t>Continuous VOC &amp; gas detection:</w:t>
      </w:r>
      <w:r w:rsidRPr="0071769D">
        <w:rPr>
          <w:rFonts w:ascii="Aptos" w:eastAsia="Times New Roman" w:hAnsi="Aptos" w:cs="Times New Roman"/>
          <w:color w:val="000000"/>
          <w:kern w:val="0"/>
          <w14:ligatures w14:val="none"/>
        </w:rPr>
        <w:t xml:space="preserve"> AI-powered </w:t>
      </w:r>
      <w:r w:rsidR="00825611">
        <w:rPr>
          <w:rFonts w:ascii="Aptos" w:eastAsia="Times New Roman" w:hAnsi="Aptos" w:cs="Times New Roman"/>
          <w:color w:val="000000"/>
          <w:kern w:val="0"/>
          <w14:ligatures w14:val="none"/>
        </w:rPr>
        <w:t xml:space="preserve">electric nose </w:t>
      </w:r>
      <w:r w:rsidRPr="0071769D">
        <w:rPr>
          <w:rFonts w:ascii="Aptos" w:eastAsia="Times New Roman" w:hAnsi="Aptos" w:cs="Times New Roman"/>
          <w:color w:val="000000"/>
          <w:kern w:val="0"/>
          <w14:ligatures w14:val="none"/>
        </w:rPr>
        <w:t>monitor</w:t>
      </w:r>
      <w:r w:rsidR="00825611">
        <w:rPr>
          <w:rFonts w:ascii="Aptos" w:eastAsia="Times New Roman" w:hAnsi="Aptos" w:cs="Times New Roman"/>
          <w:color w:val="000000"/>
          <w:kern w:val="0"/>
          <w14:ligatures w14:val="none"/>
        </w:rPr>
        <w:t>s</w:t>
      </w:r>
      <w:r w:rsidRPr="0071769D">
        <w:rPr>
          <w:rFonts w:ascii="Aptos" w:eastAsia="Times New Roman" w:hAnsi="Aptos" w:cs="Times New Roman"/>
          <w:color w:val="000000"/>
          <w:kern w:val="0"/>
          <w14:ligatures w14:val="none"/>
        </w:rPr>
        <w:t xml:space="preserve"> air composition in real-time, ensuring </w:t>
      </w:r>
      <w:r w:rsidRPr="0071769D">
        <w:rPr>
          <w:rFonts w:ascii="Aptos" w:eastAsia="Times New Roman" w:hAnsi="Aptos" w:cs="Times New Roman"/>
          <w:b/>
          <w:bCs/>
          <w:color w:val="000000"/>
          <w:kern w:val="0"/>
          <w14:ligatures w14:val="none"/>
        </w:rPr>
        <w:t>workplace safety</w:t>
      </w:r>
      <w:r w:rsidRPr="0071769D">
        <w:rPr>
          <w:rFonts w:ascii="Aptos" w:eastAsia="Times New Roman" w:hAnsi="Aptos" w:cs="Times New Roman"/>
          <w:color w:val="000000"/>
          <w:kern w:val="0"/>
          <w14:ligatures w14:val="none"/>
        </w:rPr>
        <w:t>.</w:t>
      </w:r>
      <w:r w:rsidRPr="0071769D">
        <w:rPr>
          <w:rFonts w:ascii="Aptos" w:eastAsia="Times New Roman" w:hAnsi="Aptos" w:cs="Times New Roman"/>
          <w:color w:val="000000"/>
          <w:kern w:val="0"/>
          <w14:ligatures w14:val="none"/>
        </w:rPr>
        <w:br/>
      </w:r>
    </w:p>
    <w:p w14:paraId="5BE84FDB" w14:textId="77777777"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w:t>
      </w:r>
      <w:r w:rsidRPr="0071769D">
        <w:rPr>
          <w:rFonts w:ascii="Aptos" w:eastAsia="Times New Roman" w:hAnsi="Aptos" w:cs="Times New Roman"/>
          <w:b/>
          <w:bCs/>
          <w:color w:val="000000"/>
          <w:kern w:val="0"/>
          <w14:ligatures w14:val="none"/>
        </w:rPr>
        <w:t>Early hazard prevention:</w:t>
      </w:r>
      <w:r w:rsidRPr="0071769D">
        <w:rPr>
          <w:rFonts w:ascii="Aptos" w:eastAsia="Times New Roman" w:hAnsi="Aptos" w:cs="Times New Roman"/>
          <w:color w:val="000000"/>
          <w:kern w:val="0"/>
          <w14:ligatures w14:val="none"/>
        </w:rPr>
        <w:t> Detects </w:t>
      </w:r>
      <w:r w:rsidRPr="0071769D">
        <w:rPr>
          <w:rFonts w:ascii="Aptos" w:eastAsia="Times New Roman" w:hAnsi="Aptos" w:cs="Times New Roman"/>
          <w:b/>
          <w:bCs/>
          <w:color w:val="000000"/>
          <w:kern w:val="0"/>
          <w14:ligatures w14:val="none"/>
        </w:rPr>
        <w:t>chemical leaks, oxidation, and contamination</w:t>
      </w:r>
      <w:r w:rsidRPr="0071769D">
        <w:rPr>
          <w:rFonts w:ascii="Aptos" w:eastAsia="Times New Roman" w:hAnsi="Aptos" w:cs="Times New Roman"/>
          <w:color w:val="000000"/>
          <w:kern w:val="0"/>
          <w14:ligatures w14:val="none"/>
        </w:rPr>
        <w:t> before they become critical risks.</w:t>
      </w:r>
    </w:p>
    <w:p w14:paraId="7A4C65AA"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5FE5142E" w14:textId="442A5914"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b/>
          <w:bCs/>
          <w:color w:val="000000"/>
          <w:kern w:val="0"/>
          <w14:ligatures w14:val="none"/>
        </w:rPr>
        <w:t>2. AI-Driven Predictive Maintenance &amp; Energy Efficiency</w:t>
      </w:r>
      <w:r>
        <w:rPr>
          <w:rFonts w:ascii="Aptos" w:eastAsia="Times New Roman" w:hAnsi="Aptos" w:cs="Times New Roman"/>
          <w:b/>
          <w:bCs/>
          <w:color w:val="000000"/>
          <w:kern w:val="0"/>
          <w14:ligatures w14:val="none"/>
        </w:rPr>
        <w:br/>
      </w:r>
    </w:p>
    <w:p w14:paraId="7244186D" w14:textId="27A836F3"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w:t>
      </w:r>
      <w:r w:rsidRPr="0071769D">
        <w:rPr>
          <w:rFonts w:ascii="Aptos" w:eastAsia="Times New Roman" w:hAnsi="Aptos" w:cs="Times New Roman"/>
          <w:b/>
          <w:bCs/>
          <w:color w:val="000000"/>
          <w:kern w:val="0"/>
          <w14:ligatures w14:val="none"/>
        </w:rPr>
        <w:t>Smart equipment monitoring:</w:t>
      </w:r>
      <w:r w:rsidRPr="0071769D">
        <w:rPr>
          <w:rFonts w:ascii="Aptos" w:eastAsia="Times New Roman" w:hAnsi="Aptos" w:cs="Times New Roman"/>
          <w:color w:val="000000"/>
          <w:kern w:val="0"/>
          <w14:ligatures w14:val="none"/>
        </w:rPr>
        <w:t> Identifies </w:t>
      </w:r>
      <w:r w:rsidRPr="0071769D">
        <w:rPr>
          <w:rFonts w:ascii="Aptos" w:eastAsia="Times New Roman" w:hAnsi="Aptos" w:cs="Times New Roman"/>
          <w:b/>
          <w:bCs/>
          <w:color w:val="000000"/>
          <w:kern w:val="0"/>
          <w14:ligatures w14:val="none"/>
        </w:rPr>
        <w:t>early signs of overheating, material fatigue, and inefficiencies</w:t>
      </w:r>
      <w:r w:rsidRPr="0071769D">
        <w:rPr>
          <w:rFonts w:ascii="Aptos" w:eastAsia="Times New Roman" w:hAnsi="Aptos" w:cs="Times New Roman"/>
          <w:color w:val="000000"/>
          <w:kern w:val="0"/>
          <w14:ligatures w14:val="none"/>
        </w:rPr>
        <w:t>, preventing costly failures.</w:t>
      </w:r>
      <w:r>
        <w:rPr>
          <w:rFonts w:ascii="Aptos" w:eastAsia="Times New Roman" w:hAnsi="Aptos" w:cs="Times New Roman"/>
          <w:color w:val="000000"/>
          <w:kern w:val="0"/>
          <w14:ligatures w14:val="none"/>
        </w:rPr>
        <w:br/>
      </w:r>
    </w:p>
    <w:p w14:paraId="396A0722" w14:textId="77777777"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w:t>
      </w:r>
      <w:r w:rsidRPr="0071769D">
        <w:rPr>
          <w:rFonts w:ascii="Aptos" w:eastAsia="Times New Roman" w:hAnsi="Aptos" w:cs="Times New Roman"/>
          <w:b/>
          <w:bCs/>
          <w:color w:val="000000"/>
          <w:kern w:val="0"/>
          <w14:ligatures w14:val="none"/>
        </w:rPr>
        <w:t>Optimized energy usage:</w:t>
      </w:r>
      <w:r w:rsidRPr="0071769D">
        <w:rPr>
          <w:rFonts w:ascii="Aptos" w:eastAsia="Times New Roman" w:hAnsi="Aptos" w:cs="Times New Roman"/>
          <w:color w:val="000000"/>
          <w:kern w:val="0"/>
          <w14:ligatures w14:val="none"/>
        </w:rPr>
        <w:t> Detects </w:t>
      </w:r>
      <w:r w:rsidRPr="0071769D">
        <w:rPr>
          <w:rFonts w:ascii="Aptos" w:eastAsia="Times New Roman" w:hAnsi="Aptos" w:cs="Times New Roman"/>
          <w:b/>
          <w:bCs/>
          <w:color w:val="000000"/>
          <w:kern w:val="0"/>
          <w14:ligatures w14:val="none"/>
        </w:rPr>
        <w:t>gas inefficiencies and leaks</w:t>
      </w:r>
      <w:r w:rsidRPr="0071769D">
        <w:rPr>
          <w:rFonts w:ascii="Aptos" w:eastAsia="Times New Roman" w:hAnsi="Aptos" w:cs="Times New Roman"/>
          <w:color w:val="000000"/>
          <w:kern w:val="0"/>
          <w14:ligatures w14:val="none"/>
        </w:rPr>
        <w:t>, reducing waste and cutting operational costs.</w:t>
      </w:r>
    </w:p>
    <w:p w14:paraId="33A06EA8"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2CC1EB90" w14:textId="7B50C437"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b/>
          <w:bCs/>
          <w:color w:val="000000"/>
          <w:kern w:val="0"/>
          <w14:ligatures w14:val="none"/>
        </w:rPr>
        <w:t>3. Precision Process Control &amp; Yield Optimization</w:t>
      </w:r>
      <w:r>
        <w:rPr>
          <w:rFonts w:ascii="Aptos" w:eastAsia="Times New Roman" w:hAnsi="Aptos" w:cs="Times New Roman"/>
          <w:b/>
          <w:bCs/>
          <w:color w:val="000000"/>
          <w:kern w:val="0"/>
          <w14:ligatures w14:val="none"/>
        </w:rPr>
        <w:br/>
      </w:r>
    </w:p>
    <w:p w14:paraId="2676C68F" w14:textId="64847E2B"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w:t>
      </w:r>
      <w:r w:rsidRPr="0071769D">
        <w:rPr>
          <w:rFonts w:ascii="Aptos" w:eastAsia="Times New Roman" w:hAnsi="Aptos" w:cs="Times New Roman"/>
          <w:b/>
          <w:bCs/>
          <w:color w:val="000000"/>
          <w:kern w:val="0"/>
          <w14:ligatures w14:val="none"/>
        </w:rPr>
        <w:t>Enhanced semiconductor packaging integrity:</w:t>
      </w:r>
      <w:r w:rsidRPr="0071769D">
        <w:rPr>
          <w:rFonts w:ascii="Aptos" w:eastAsia="Times New Roman" w:hAnsi="Aptos" w:cs="Times New Roman"/>
          <w:color w:val="000000"/>
          <w:kern w:val="0"/>
          <w14:ligatures w14:val="none"/>
        </w:rPr>
        <w:t> AI Nose helps </w:t>
      </w:r>
      <w:r w:rsidRPr="0071769D">
        <w:rPr>
          <w:rFonts w:ascii="Aptos" w:eastAsia="Times New Roman" w:hAnsi="Aptos" w:cs="Times New Roman"/>
          <w:b/>
          <w:bCs/>
          <w:color w:val="000000"/>
          <w:kern w:val="0"/>
          <w14:ligatures w14:val="none"/>
        </w:rPr>
        <w:t>improve product reliability and reduce defects</w:t>
      </w:r>
      <w:r w:rsidRPr="0071769D">
        <w:rPr>
          <w:rFonts w:ascii="Aptos" w:eastAsia="Times New Roman" w:hAnsi="Aptos" w:cs="Times New Roman"/>
          <w:color w:val="000000"/>
          <w:kern w:val="0"/>
          <w14:ligatures w14:val="none"/>
        </w:rPr>
        <w:t>.</w:t>
      </w:r>
      <w:r>
        <w:rPr>
          <w:rFonts w:ascii="Aptos" w:eastAsia="Times New Roman" w:hAnsi="Aptos" w:cs="Times New Roman"/>
          <w:color w:val="000000"/>
          <w:kern w:val="0"/>
          <w14:ligatures w14:val="none"/>
        </w:rPr>
        <w:br/>
      </w:r>
    </w:p>
    <w:p w14:paraId="35AC2E39" w14:textId="49E93221"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w:t>
      </w:r>
      <w:r w:rsidRPr="0071769D">
        <w:rPr>
          <w:rFonts w:ascii="Aptos" w:eastAsia="Times New Roman" w:hAnsi="Aptos" w:cs="Times New Roman"/>
          <w:b/>
          <w:bCs/>
          <w:color w:val="000000"/>
          <w:kern w:val="0"/>
          <w14:ligatures w14:val="none"/>
        </w:rPr>
        <w:t>Advanced process monitoring:</w:t>
      </w:r>
      <w:r w:rsidRPr="0071769D">
        <w:rPr>
          <w:rFonts w:ascii="Aptos" w:eastAsia="Times New Roman" w:hAnsi="Aptos" w:cs="Times New Roman"/>
          <w:color w:val="000000"/>
          <w:kern w:val="0"/>
          <w14:ligatures w14:val="none"/>
        </w:rPr>
        <w:t> Provides </w:t>
      </w:r>
      <w:r w:rsidRPr="0071769D">
        <w:rPr>
          <w:rFonts w:ascii="Aptos" w:eastAsia="Times New Roman" w:hAnsi="Aptos" w:cs="Times New Roman"/>
          <w:b/>
          <w:bCs/>
          <w:color w:val="000000"/>
          <w:kern w:val="0"/>
          <w14:ligatures w14:val="none"/>
        </w:rPr>
        <w:t>real-time insights for quality control and process optimization</w:t>
      </w:r>
      <w:r w:rsidRPr="0071769D">
        <w:rPr>
          <w:rFonts w:ascii="Aptos" w:eastAsia="Times New Roman" w:hAnsi="Aptos" w:cs="Times New Roman"/>
          <w:color w:val="000000"/>
          <w:kern w:val="0"/>
          <w14:ligatures w14:val="none"/>
        </w:rPr>
        <w:t>.</w:t>
      </w:r>
      <w:r>
        <w:rPr>
          <w:rFonts w:ascii="Aptos" w:eastAsia="Times New Roman" w:hAnsi="Aptos" w:cs="Times New Roman"/>
          <w:color w:val="000000"/>
          <w:kern w:val="0"/>
          <w14:ligatures w14:val="none"/>
        </w:rPr>
        <w:br/>
      </w:r>
    </w:p>
    <w:p w14:paraId="2976051E" w14:textId="77777777"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w:t>
      </w:r>
      <w:r w:rsidRPr="0071769D">
        <w:rPr>
          <w:rFonts w:ascii="Aptos" w:eastAsia="Times New Roman" w:hAnsi="Aptos" w:cs="Times New Roman"/>
          <w:b/>
          <w:bCs/>
          <w:color w:val="000000"/>
          <w:kern w:val="0"/>
          <w14:ligatures w14:val="none"/>
        </w:rPr>
        <w:t>Seamless integration:</w:t>
      </w:r>
      <w:r w:rsidRPr="0071769D">
        <w:rPr>
          <w:rFonts w:ascii="Aptos" w:eastAsia="Times New Roman" w:hAnsi="Aptos" w:cs="Times New Roman"/>
          <w:color w:val="000000"/>
          <w:kern w:val="0"/>
          <w14:ligatures w14:val="none"/>
        </w:rPr>
        <w:t> Works with existing </w:t>
      </w:r>
      <w:r w:rsidRPr="0071769D">
        <w:rPr>
          <w:rFonts w:ascii="Aptos" w:eastAsia="Times New Roman" w:hAnsi="Aptos" w:cs="Times New Roman"/>
          <w:b/>
          <w:bCs/>
          <w:color w:val="000000"/>
          <w:kern w:val="0"/>
          <w14:ligatures w14:val="none"/>
        </w:rPr>
        <w:t>automation and analytics platforms</w:t>
      </w:r>
      <w:r w:rsidRPr="0071769D">
        <w:rPr>
          <w:rFonts w:ascii="Aptos" w:eastAsia="Times New Roman" w:hAnsi="Aptos" w:cs="Times New Roman"/>
          <w:color w:val="000000"/>
          <w:kern w:val="0"/>
          <w14:ligatures w14:val="none"/>
        </w:rPr>
        <w:t> to enhance decision-making.</w:t>
      </w:r>
    </w:p>
    <w:p w14:paraId="2FAF2385"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6CF27410" w14:textId="1234F528"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b/>
          <w:bCs/>
          <w:color w:val="000000"/>
          <w:kern w:val="0"/>
          <w14:ligatures w14:val="none"/>
        </w:rPr>
        <w:t>4. Strengthening ESG Compliance &amp; Sustainable Manufacturing</w:t>
      </w:r>
      <w:r>
        <w:rPr>
          <w:rFonts w:ascii="Aptos" w:eastAsia="Times New Roman" w:hAnsi="Aptos" w:cs="Times New Roman"/>
          <w:b/>
          <w:bCs/>
          <w:color w:val="000000"/>
          <w:kern w:val="0"/>
          <w14:ligatures w14:val="none"/>
        </w:rPr>
        <w:br/>
      </w:r>
    </w:p>
    <w:p w14:paraId="2C5B8658" w14:textId="14ADB8DB"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w:t>
      </w:r>
      <w:r w:rsidRPr="0071769D">
        <w:rPr>
          <w:rFonts w:ascii="Aptos" w:eastAsia="Times New Roman" w:hAnsi="Aptos" w:cs="Times New Roman"/>
          <w:b/>
          <w:bCs/>
          <w:color w:val="000000"/>
          <w:kern w:val="0"/>
          <w14:ligatures w14:val="none"/>
        </w:rPr>
        <w:t>Automated emissions monitoring:</w:t>
      </w:r>
      <w:r w:rsidRPr="0071769D">
        <w:rPr>
          <w:rFonts w:ascii="Aptos" w:eastAsia="Times New Roman" w:hAnsi="Aptos" w:cs="Times New Roman"/>
          <w:color w:val="000000"/>
          <w:kern w:val="0"/>
          <w14:ligatures w14:val="none"/>
        </w:rPr>
        <w:t> Ensures compliance with </w:t>
      </w:r>
      <w:r w:rsidRPr="0071769D">
        <w:rPr>
          <w:rFonts w:ascii="Aptos" w:eastAsia="Times New Roman" w:hAnsi="Aptos" w:cs="Times New Roman"/>
          <w:b/>
          <w:bCs/>
          <w:color w:val="000000"/>
          <w:kern w:val="0"/>
          <w14:ligatures w14:val="none"/>
        </w:rPr>
        <w:t>global ESG regulations</w:t>
      </w:r>
      <w:r w:rsidRPr="0071769D">
        <w:rPr>
          <w:rFonts w:ascii="Aptos" w:eastAsia="Times New Roman" w:hAnsi="Aptos" w:cs="Times New Roman"/>
          <w:color w:val="000000"/>
          <w:kern w:val="0"/>
          <w14:ligatures w14:val="none"/>
        </w:rPr>
        <w:t> and strengthens </w:t>
      </w:r>
      <w:r w:rsidRPr="0071769D">
        <w:rPr>
          <w:rFonts w:ascii="Aptos" w:eastAsia="Times New Roman" w:hAnsi="Aptos" w:cs="Times New Roman"/>
          <w:b/>
          <w:bCs/>
          <w:color w:val="000000"/>
          <w:kern w:val="0"/>
          <w14:ligatures w14:val="none"/>
        </w:rPr>
        <w:t>corporate sustainability efforts</w:t>
      </w:r>
      <w:r w:rsidRPr="0071769D">
        <w:rPr>
          <w:rFonts w:ascii="Aptos" w:eastAsia="Times New Roman" w:hAnsi="Aptos" w:cs="Times New Roman"/>
          <w:color w:val="000000"/>
          <w:kern w:val="0"/>
          <w14:ligatures w14:val="none"/>
        </w:rPr>
        <w:t>.</w:t>
      </w:r>
      <w:r>
        <w:rPr>
          <w:rFonts w:ascii="Aptos" w:eastAsia="Times New Roman" w:hAnsi="Aptos" w:cs="Times New Roman"/>
          <w:color w:val="000000"/>
          <w:kern w:val="0"/>
          <w14:ligatures w14:val="none"/>
        </w:rPr>
        <w:br/>
      </w:r>
    </w:p>
    <w:p w14:paraId="4E3DB376" w14:textId="67995B4F"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w:t>
      </w:r>
      <w:r w:rsidRPr="0071769D">
        <w:rPr>
          <w:rFonts w:ascii="Aptos" w:eastAsia="Times New Roman" w:hAnsi="Aptos" w:cs="Times New Roman"/>
          <w:b/>
          <w:bCs/>
          <w:color w:val="000000"/>
          <w:kern w:val="0"/>
          <w14:ligatures w14:val="none"/>
        </w:rPr>
        <w:t>VOC emission tracking:</w:t>
      </w:r>
      <w:r w:rsidRPr="0071769D">
        <w:rPr>
          <w:rFonts w:ascii="Aptos" w:eastAsia="Times New Roman" w:hAnsi="Aptos" w:cs="Times New Roman"/>
          <w:color w:val="000000"/>
          <w:kern w:val="0"/>
          <w14:ligatures w14:val="none"/>
        </w:rPr>
        <w:t> Supports </w:t>
      </w:r>
      <w:r w:rsidRPr="0071769D">
        <w:rPr>
          <w:rFonts w:ascii="Aptos" w:eastAsia="Times New Roman" w:hAnsi="Aptos" w:cs="Times New Roman"/>
          <w:b/>
          <w:bCs/>
          <w:color w:val="000000"/>
          <w:kern w:val="0"/>
          <w14:ligatures w14:val="none"/>
        </w:rPr>
        <w:t>transparent environmental reporting</w:t>
      </w:r>
      <w:r w:rsidRPr="0071769D">
        <w:rPr>
          <w:rFonts w:ascii="Aptos" w:eastAsia="Times New Roman" w:hAnsi="Aptos" w:cs="Times New Roman"/>
          <w:color w:val="000000"/>
          <w:kern w:val="0"/>
          <w14:ligatures w14:val="none"/>
        </w:rPr>
        <w:t> and boosts investor confidence.</w:t>
      </w:r>
      <w:r>
        <w:rPr>
          <w:rFonts w:ascii="Aptos" w:eastAsia="Times New Roman" w:hAnsi="Aptos" w:cs="Times New Roman"/>
          <w:color w:val="000000"/>
          <w:kern w:val="0"/>
          <w14:ligatures w14:val="none"/>
        </w:rPr>
        <w:br/>
      </w:r>
    </w:p>
    <w:p w14:paraId="301A9960" w14:textId="77777777"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w:t>
      </w:r>
      <w:r w:rsidRPr="0071769D">
        <w:rPr>
          <w:rFonts w:ascii="Aptos" w:eastAsia="Times New Roman" w:hAnsi="Aptos" w:cs="Times New Roman"/>
          <w:b/>
          <w:bCs/>
          <w:color w:val="000000"/>
          <w:kern w:val="0"/>
          <w14:ligatures w14:val="none"/>
        </w:rPr>
        <w:t>Enabling greener factories:</w:t>
      </w:r>
      <w:r w:rsidRPr="0071769D">
        <w:rPr>
          <w:rFonts w:ascii="Aptos" w:eastAsia="Times New Roman" w:hAnsi="Aptos" w:cs="Times New Roman"/>
          <w:color w:val="000000"/>
          <w:kern w:val="0"/>
          <w14:ligatures w14:val="none"/>
        </w:rPr>
        <w:t> Contributes to </w:t>
      </w:r>
      <w:r w:rsidRPr="0071769D">
        <w:rPr>
          <w:rFonts w:ascii="Aptos" w:eastAsia="Times New Roman" w:hAnsi="Aptos" w:cs="Times New Roman"/>
          <w:b/>
          <w:bCs/>
          <w:color w:val="000000"/>
          <w:kern w:val="0"/>
          <w14:ligatures w14:val="none"/>
        </w:rPr>
        <w:t>sustainable Industry 4.0 initiatives</w:t>
      </w:r>
      <w:r w:rsidRPr="0071769D">
        <w:rPr>
          <w:rFonts w:ascii="Aptos" w:eastAsia="Times New Roman" w:hAnsi="Aptos" w:cs="Times New Roman"/>
          <w:color w:val="000000"/>
          <w:kern w:val="0"/>
          <w14:ligatures w14:val="none"/>
        </w:rPr>
        <w:t> with AI-driven environmental intelligence.</w:t>
      </w:r>
    </w:p>
    <w:p w14:paraId="077AB3BF"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094E5EE3" w14:textId="77777777"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b/>
          <w:bCs/>
          <w:color w:val="000000"/>
          <w:kern w:val="0"/>
          <w14:ligatures w14:val="none"/>
        </w:rPr>
        <w:t>Next Steps: Technology Validation &amp; Market Expansion</w:t>
      </w:r>
    </w:p>
    <w:p w14:paraId="1E9ADC4B"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3601FB12" w14:textId="68AD5369"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Under a </w:t>
      </w:r>
      <w:r w:rsidR="00FD1EF6">
        <w:rPr>
          <w:rFonts w:ascii="Aptos" w:eastAsia="Times New Roman" w:hAnsi="Aptos" w:cs="Times New Roman"/>
          <w:color w:val="000000"/>
          <w:kern w:val="0"/>
          <w14:ligatures w14:val="none"/>
        </w:rPr>
        <w:t xml:space="preserve">legally binding </w:t>
      </w:r>
      <w:r w:rsidRPr="0071769D">
        <w:rPr>
          <w:rFonts w:ascii="Aptos" w:eastAsia="Times New Roman" w:hAnsi="Aptos" w:cs="Times New Roman"/>
          <w:b/>
          <w:bCs/>
          <w:color w:val="000000"/>
          <w:kern w:val="0"/>
          <w14:ligatures w14:val="none"/>
        </w:rPr>
        <w:t>Memorandum of Understanding (MOU)</w:t>
      </w:r>
      <w:r w:rsidRPr="0071769D">
        <w:rPr>
          <w:rFonts w:ascii="Aptos" w:eastAsia="Times New Roman" w:hAnsi="Aptos" w:cs="Times New Roman"/>
          <w:color w:val="000000"/>
          <w:kern w:val="0"/>
          <w14:ligatures w14:val="none"/>
        </w:rPr>
        <w:t>, Ainos and ASE will:</w:t>
      </w:r>
      <w:r>
        <w:rPr>
          <w:rFonts w:ascii="Aptos" w:eastAsia="Times New Roman" w:hAnsi="Aptos" w:cs="Times New Roman"/>
          <w:color w:val="000000"/>
          <w:kern w:val="0"/>
          <w14:ligatures w14:val="none"/>
        </w:rPr>
        <w:br/>
      </w:r>
    </w:p>
    <w:p w14:paraId="0509A281" w14:textId="1551BA75"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w:t>
      </w:r>
      <w:r w:rsidRPr="0071769D">
        <w:rPr>
          <w:rFonts w:ascii="Aptos" w:eastAsia="Times New Roman" w:hAnsi="Aptos" w:cs="Times New Roman"/>
          <w:b/>
          <w:bCs/>
          <w:color w:val="000000"/>
          <w:kern w:val="0"/>
          <w14:ligatures w14:val="none"/>
        </w:rPr>
        <w:t>Refine AI-powered VOC detection</w:t>
      </w:r>
      <w:r w:rsidRPr="0071769D">
        <w:rPr>
          <w:rFonts w:ascii="Aptos" w:eastAsia="Times New Roman" w:hAnsi="Aptos" w:cs="Times New Roman"/>
          <w:color w:val="000000"/>
          <w:kern w:val="0"/>
          <w14:ligatures w14:val="none"/>
        </w:rPr>
        <w:t> for semiconductor packaging and testing environments.</w:t>
      </w:r>
      <w:r>
        <w:rPr>
          <w:rFonts w:ascii="Aptos" w:eastAsia="Times New Roman" w:hAnsi="Aptos" w:cs="Times New Roman"/>
          <w:color w:val="000000"/>
          <w:kern w:val="0"/>
          <w14:ligatures w14:val="none"/>
        </w:rPr>
        <w:br/>
      </w:r>
    </w:p>
    <w:p w14:paraId="5DABF4D8" w14:textId="7B6AE01C"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w:t>
      </w:r>
      <w:r w:rsidRPr="0071769D">
        <w:rPr>
          <w:rFonts w:ascii="Aptos" w:eastAsia="Times New Roman" w:hAnsi="Aptos" w:cs="Times New Roman"/>
          <w:b/>
          <w:bCs/>
          <w:color w:val="000000"/>
          <w:kern w:val="0"/>
          <w14:ligatures w14:val="none"/>
        </w:rPr>
        <w:t>Plan large-scale deployment</w:t>
      </w:r>
      <w:r w:rsidRPr="0071769D">
        <w:rPr>
          <w:rFonts w:ascii="Aptos" w:eastAsia="Times New Roman" w:hAnsi="Aptos" w:cs="Times New Roman"/>
          <w:color w:val="000000"/>
          <w:kern w:val="0"/>
          <w14:ligatures w14:val="none"/>
        </w:rPr>
        <w:t> of AI Nose across ASE’s operations.</w:t>
      </w:r>
      <w:r>
        <w:rPr>
          <w:rFonts w:ascii="Aptos" w:eastAsia="Times New Roman" w:hAnsi="Aptos" w:cs="Times New Roman"/>
          <w:color w:val="000000"/>
          <w:kern w:val="0"/>
          <w14:ligatures w14:val="none"/>
        </w:rPr>
        <w:br/>
      </w:r>
    </w:p>
    <w:p w14:paraId="28DCF556" w14:textId="77777777"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w:t>
      </w:r>
      <w:r w:rsidRPr="0071769D">
        <w:rPr>
          <w:rFonts w:ascii="Aptos" w:eastAsia="Times New Roman" w:hAnsi="Aptos" w:cs="Times New Roman"/>
          <w:b/>
          <w:bCs/>
          <w:color w:val="000000"/>
          <w:kern w:val="0"/>
          <w14:ligatures w14:val="none"/>
        </w:rPr>
        <w:t>Explore broader industrial applications</w:t>
      </w:r>
      <w:r w:rsidRPr="0071769D">
        <w:rPr>
          <w:rFonts w:ascii="Aptos" w:eastAsia="Times New Roman" w:hAnsi="Aptos" w:cs="Times New Roman"/>
          <w:color w:val="000000"/>
          <w:kern w:val="0"/>
          <w14:ligatures w14:val="none"/>
        </w:rPr>
        <w:t> for AI-driven air intelligence.</w:t>
      </w:r>
    </w:p>
    <w:p w14:paraId="3FBCA92D"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43B30162" w14:textId="0621D551"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 xml:space="preserve">This collaboration </w:t>
      </w:r>
      <w:r w:rsidR="00A10C59">
        <w:rPr>
          <w:rFonts w:ascii="Aptos" w:eastAsia="Times New Roman" w:hAnsi="Aptos" w:cs="Times New Roman"/>
          <w:color w:val="000000"/>
          <w:kern w:val="0"/>
          <w:lang w:val="en-US"/>
          <w14:ligatures w14:val="none"/>
        </w:rPr>
        <w:t xml:space="preserve">will </w:t>
      </w:r>
      <w:r w:rsidRPr="0071769D">
        <w:rPr>
          <w:rFonts w:ascii="Aptos" w:eastAsia="Times New Roman" w:hAnsi="Aptos" w:cs="Times New Roman"/>
          <w:color w:val="000000"/>
          <w:kern w:val="0"/>
          <w14:ligatures w14:val="none"/>
        </w:rPr>
        <w:t>strengthen Ainos’ position as a pioneer in AI-powered smart factory solutions, transforming air chemistry into a </w:t>
      </w:r>
      <w:r w:rsidRPr="0071769D">
        <w:rPr>
          <w:rFonts w:ascii="Aptos" w:eastAsia="Times New Roman" w:hAnsi="Aptos" w:cs="Times New Roman"/>
          <w:b/>
          <w:bCs/>
          <w:color w:val="000000"/>
          <w:kern w:val="0"/>
          <w14:ligatures w14:val="none"/>
        </w:rPr>
        <w:t>new category of actionable manufacturing data</w:t>
      </w:r>
      <w:r w:rsidRPr="0071769D">
        <w:rPr>
          <w:rFonts w:ascii="Aptos" w:eastAsia="Times New Roman" w:hAnsi="Aptos" w:cs="Times New Roman"/>
          <w:color w:val="000000"/>
          <w:kern w:val="0"/>
          <w14:ligatures w14:val="none"/>
        </w:rPr>
        <w:t xml:space="preserve">. By expanding </w:t>
      </w:r>
      <w:r w:rsidRPr="0071769D">
        <w:rPr>
          <w:rFonts w:ascii="Aptos" w:eastAsia="Times New Roman" w:hAnsi="Aptos" w:cs="Times New Roman"/>
          <w:color w:val="000000"/>
          <w:kern w:val="0"/>
          <w14:ligatures w14:val="none"/>
        </w:rPr>
        <w:lastRenderedPageBreak/>
        <w:t>beyond healthcare, Ainos is unlocking new revenue</w:t>
      </w:r>
      <w:r w:rsidRPr="00825611">
        <w:rPr>
          <w:rFonts w:ascii="Aptos" w:eastAsia="Times New Roman" w:hAnsi="Aptos" w:cs="Times New Roman"/>
          <w:color w:val="000000"/>
          <w:kern w:val="0"/>
          <w14:ligatures w14:val="none"/>
        </w:rPr>
        <w:t xml:space="preserve"> </w:t>
      </w:r>
      <w:r w:rsidRPr="0071769D">
        <w:rPr>
          <w:rFonts w:ascii="Aptos" w:eastAsia="Times New Roman" w:hAnsi="Aptos" w:cs="Times New Roman"/>
          <w:color w:val="000000"/>
          <w:kern w:val="0"/>
          <w14:ligatures w14:val="none"/>
        </w:rPr>
        <w:t>opportunities while positioning AI Nose as a game-changer for intelligent, sustainable manufacturing.</w:t>
      </w:r>
    </w:p>
    <w:p w14:paraId="4548E4DE" w14:textId="77777777" w:rsidR="0071769D" w:rsidRPr="0071769D" w:rsidRDefault="0071769D" w:rsidP="0071769D">
      <w:pPr>
        <w:spacing w:after="0" w:line="240" w:lineRule="auto"/>
        <w:rPr>
          <w:rFonts w:ascii="Aptos" w:eastAsia="Times New Roman" w:hAnsi="Aptos" w:cs="Times New Roman"/>
          <w:color w:val="000000"/>
          <w:kern w:val="0"/>
          <w14:ligatures w14:val="none"/>
        </w:rPr>
      </w:pPr>
    </w:p>
    <w:p w14:paraId="1880F171" w14:textId="77777777" w:rsidR="0071769D" w:rsidRPr="0071769D" w:rsidRDefault="0071769D" w:rsidP="0071769D">
      <w:pPr>
        <w:spacing w:after="0" w:line="240" w:lineRule="auto"/>
        <w:rPr>
          <w:rFonts w:ascii="Aptos" w:eastAsia="Times New Roman" w:hAnsi="Aptos" w:cs="Times New Roman"/>
          <w:color w:val="000000"/>
          <w:kern w:val="0"/>
          <w14:ligatures w14:val="none"/>
        </w:rPr>
      </w:pPr>
      <w:r w:rsidRPr="0071769D">
        <w:rPr>
          <w:rFonts w:ascii="Aptos" w:eastAsia="Times New Roman" w:hAnsi="Aptos" w:cs="Times New Roman"/>
          <w:color w:val="000000"/>
          <w:kern w:val="0"/>
          <w14:ligatures w14:val="none"/>
        </w:rPr>
        <w:t>As industries worldwide accelerate </w:t>
      </w:r>
      <w:r w:rsidRPr="0071769D">
        <w:rPr>
          <w:rFonts w:ascii="Aptos" w:eastAsia="Times New Roman" w:hAnsi="Aptos" w:cs="Times New Roman"/>
          <w:b/>
          <w:bCs/>
          <w:color w:val="000000"/>
          <w:kern w:val="0"/>
          <w14:ligatures w14:val="none"/>
        </w:rPr>
        <w:t xml:space="preserve">AI-driven automation </w:t>
      </w:r>
      <w:r w:rsidRPr="0071769D">
        <w:rPr>
          <w:rFonts w:ascii="Aptos" w:eastAsia="Times New Roman" w:hAnsi="Aptos" w:cs="Times New Roman"/>
          <w:color w:val="000000"/>
          <w:kern w:val="0"/>
          <w14:ligatures w14:val="none"/>
        </w:rPr>
        <w:t>and</w:t>
      </w:r>
      <w:r w:rsidRPr="0071769D">
        <w:rPr>
          <w:rFonts w:ascii="Aptos" w:eastAsia="Times New Roman" w:hAnsi="Aptos" w:cs="Times New Roman"/>
          <w:b/>
          <w:bCs/>
          <w:color w:val="000000"/>
          <w:kern w:val="0"/>
          <w14:ligatures w14:val="none"/>
        </w:rPr>
        <w:t xml:space="preserve"> ESG-focused operations</w:t>
      </w:r>
      <w:r w:rsidRPr="0071769D">
        <w:rPr>
          <w:rFonts w:ascii="Aptos" w:eastAsia="Times New Roman" w:hAnsi="Aptos" w:cs="Times New Roman"/>
          <w:color w:val="000000"/>
          <w:kern w:val="0"/>
          <w14:ligatures w14:val="none"/>
        </w:rPr>
        <w:t>, Ainos is at the forefront—delivering scalable, high-impact AI solutions for the next generation of intelligent factories.</w:t>
      </w:r>
    </w:p>
    <w:p w14:paraId="2D8AB009" w14:textId="77777777" w:rsidR="008406DB" w:rsidRPr="0071769D" w:rsidRDefault="008406DB" w:rsidP="008406DB">
      <w:pPr>
        <w:pStyle w:val="p1"/>
        <w:rPr>
          <w:rFonts w:asciiTheme="minorHAnsi" w:hAnsiTheme="minorHAnsi"/>
        </w:rPr>
      </w:pPr>
      <w:r w:rsidRPr="0071769D">
        <w:rPr>
          <w:rFonts w:asciiTheme="minorHAnsi" w:hAnsiTheme="minorHAnsi"/>
          <w:b/>
          <w:bCs/>
        </w:rPr>
        <w:t>About Ainos, Inc.</w:t>
      </w:r>
    </w:p>
    <w:p w14:paraId="676EDCF4" w14:textId="15CF3B54" w:rsidR="008406DB" w:rsidRPr="0071769D" w:rsidRDefault="008406DB" w:rsidP="006A6F8D">
      <w:pPr>
        <w:pStyle w:val="p4"/>
        <w:rPr>
          <w:rFonts w:asciiTheme="minorHAnsi" w:hAnsiTheme="minorHAnsi"/>
        </w:rPr>
      </w:pPr>
      <w:r w:rsidRPr="0071769D">
        <w:rPr>
          <w:rFonts w:asciiTheme="minorHAnsi" w:hAnsiTheme="minorHAnsi"/>
        </w:rPr>
        <w:t xml:space="preserve">Headquartered in San Diego, California, Ainos, Inc. develops disruptive medical and healthcare solutions based on its proprietary AI Nose and VELDONA® technologies. The name "Ainos" combines "AI" and "Nose" to signify </w:t>
      </w:r>
      <w:r w:rsidR="000465E1" w:rsidRPr="0071769D">
        <w:rPr>
          <w:rFonts w:asciiTheme="minorHAnsi" w:hAnsiTheme="minorHAnsi"/>
          <w:lang w:val="en-US" w:eastAsia="zh-TW"/>
        </w:rPr>
        <w:t xml:space="preserve">Ainos’ </w:t>
      </w:r>
      <w:r w:rsidRPr="0071769D">
        <w:rPr>
          <w:rFonts w:asciiTheme="minorHAnsi" w:hAnsiTheme="minorHAnsi"/>
          <w:lang w:eastAsia="zh-TW"/>
        </w:rPr>
        <w:t>c</w:t>
      </w:r>
      <w:r w:rsidRPr="0071769D">
        <w:rPr>
          <w:rFonts w:asciiTheme="minorHAnsi" w:hAnsiTheme="minorHAnsi"/>
        </w:rPr>
        <w:t xml:space="preserve">ommitment to enabling AI with the ability to smell and individuals to live healthier. </w:t>
      </w:r>
      <w:r w:rsidR="000465E1" w:rsidRPr="0071769D">
        <w:rPr>
          <w:rFonts w:asciiTheme="minorHAnsi" w:hAnsiTheme="minorHAnsi"/>
        </w:rPr>
        <w:t>Ainos’</w:t>
      </w:r>
      <w:r w:rsidRPr="0071769D">
        <w:rPr>
          <w:rFonts w:asciiTheme="minorHAnsi" w:hAnsiTheme="minorHAnsi"/>
        </w:rPr>
        <w:t xml:space="preserve"> clinical-stage product pipeline includes AI-driven, telehealth-friendly POCT solutions powered by AI Nose, VELDONA® human and animal oral therapeutics, and human orphan drugs. </w:t>
      </w:r>
      <w:r w:rsidR="000465E1" w:rsidRPr="0071769D">
        <w:rPr>
          <w:rFonts w:asciiTheme="minorHAnsi" w:hAnsiTheme="minorHAnsi"/>
        </w:rPr>
        <w:t xml:space="preserve">For more information, visit: </w:t>
      </w:r>
      <w:hyperlink r:id="rId10" w:history="1">
        <w:r w:rsidR="000465E1" w:rsidRPr="0071769D">
          <w:rPr>
            <w:rStyle w:val="s2"/>
            <w:rFonts w:asciiTheme="minorHAnsi" w:hAnsiTheme="minorHAnsi"/>
            <w:b/>
            <w:bCs/>
            <w:color w:val="0000FF"/>
            <w:u w:val="single"/>
          </w:rPr>
          <w:t>www.ainos.com</w:t>
        </w:r>
      </w:hyperlink>
      <w:r w:rsidR="000465E1" w:rsidRPr="0071769D">
        <w:rPr>
          <w:rFonts w:asciiTheme="minorHAnsi" w:hAnsiTheme="minorHAnsi"/>
        </w:rPr>
        <w:t>.</w:t>
      </w:r>
      <w:r w:rsidRPr="0071769D">
        <w:rPr>
          <w:rFonts w:asciiTheme="minorHAnsi" w:hAnsiTheme="minorHAnsi"/>
        </w:rPr>
        <w:t xml:space="preserve"> Follow Ainos on X, formerly known as Twitter, (</w:t>
      </w:r>
      <w:hyperlink r:id="rId11" w:history="1">
        <w:r w:rsidR="00B77D31" w:rsidRPr="00B77D31">
          <w:rPr>
            <w:rStyle w:val="Hyperlink"/>
            <w:rFonts w:asciiTheme="minorHAnsi" w:hAnsiTheme="minorHAnsi"/>
          </w:rPr>
          <w:t>@AinosInc</w:t>
        </w:r>
      </w:hyperlink>
      <w:r w:rsidRPr="0071769D">
        <w:rPr>
          <w:rFonts w:asciiTheme="minorHAnsi" w:hAnsiTheme="minorHAnsi"/>
        </w:rPr>
        <w:t>) and</w:t>
      </w:r>
      <w:r w:rsidR="00B77D31" w:rsidRPr="00B77D31">
        <w:rPr>
          <w:rFonts w:asciiTheme="minorHAnsi" w:hAnsiTheme="minorHAnsi"/>
        </w:rPr>
        <w:t> </w:t>
      </w:r>
      <w:hyperlink r:id="rId12" w:history="1">
        <w:r w:rsidR="00B77D31" w:rsidRPr="00B77D31">
          <w:rPr>
            <w:rStyle w:val="Hyperlink"/>
            <w:rFonts w:asciiTheme="minorHAnsi" w:hAnsiTheme="minorHAnsi"/>
          </w:rPr>
          <w:t>LinkedIn</w:t>
        </w:r>
      </w:hyperlink>
      <w:r w:rsidRPr="0071769D">
        <w:rPr>
          <w:rFonts w:asciiTheme="minorHAnsi" w:hAnsiTheme="minorHAnsi"/>
        </w:rPr>
        <w:t xml:space="preserve"> to stay up-to-date.</w:t>
      </w:r>
      <w:r w:rsidR="000465E1" w:rsidRPr="0071769D">
        <w:rPr>
          <w:rFonts w:asciiTheme="minorHAnsi" w:hAnsiTheme="minorHAnsi"/>
        </w:rPr>
        <w:t xml:space="preserve"> </w:t>
      </w:r>
    </w:p>
    <w:p w14:paraId="3F2C6956" w14:textId="7F08EEF9" w:rsidR="008406DB" w:rsidRPr="0071769D" w:rsidRDefault="008406DB" w:rsidP="008406DB">
      <w:pPr>
        <w:pStyle w:val="p2"/>
        <w:rPr>
          <w:rFonts w:asciiTheme="minorHAnsi" w:hAnsiTheme="minorHAnsi"/>
          <w:b/>
          <w:bCs/>
        </w:rPr>
      </w:pPr>
      <w:r w:rsidRPr="0071769D">
        <w:rPr>
          <w:rFonts w:asciiTheme="minorHAnsi" w:hAnsiTheme="minorHAnsi"/>
          <w:b/>
          <w:bCs/>
        </w:rPr>
        <w:t xml:space="preserve">About </w:t>
      </w:r>
      <w:commentRangeStart w:id="1"/>
      <w:r w:rsidRPr="0071769D">
        <w:rPr>
          <w:rFonts w:asciiTheme="minorHAnsi" w:hAnsiTheme="minorHAnsi"/>
          <w:b/>
          <w:bCs/>
        </w:rPr>
        <w:t>ASE</w:t>
      </w:r>
      <w:commentRangeEnd w:id="1"/>
      <w:r w:rsidR="0071769D">
        <w:rPr>
          <w:rStyle w:val="CommentReference"/>
          <w:rFonts w:asciiTheme="minorHAnsi" w:eastAsiaTheme="minorEastAsia" w:hAnsiTheme="minorHAnsi" w:cstheme="minorBidi"/>
          <w:kern w:val="2"/>
          <w14:ligatures w14:val="standardContextual"/>
        </w:rPr>
        <w:commentReference w:id="1"/>
      </w:r>
    </w:p>
    <w:p w14:paraId="47603DFA" w14:textId="40447865" w:rsidR="008406DB" w:rsidRDefault="008406DB" w:rsidP="008406DB">
      <w:pPr>
        <w:pStyle w:val="p2"/>
        <w:rPr>
          <w:rFonts w:asciiTheme="minorHAnsi" w:hAnsiTheme="minorHAnsi"/>
          <w:lang w:eastAsia="zh-TW"/>
        </w:rPr>
      </w:pPr>
      <w:r w:rsidRPr="0071769D">
        <w:rPr>
          <w:rFonts w:asciiTheme="minorHAnsi" w:hAnsiTheme="minorHAnsi"/>
        </w:rPr>
        <w:t xml:space="preserve">Advanced Semiconductor Engineering, Inc. (ASE), a member of ASE Technology Holding Co., Ltd. (NYSE: ASX, TAIEX: 3711) is the leading global provider of semiconductor manufacturing services in assembly and test. Alongside a broad portfolio of established assembly and test technologies, ASE is also delivering innovative VIPack™, advanced packaging, and system-in-package solutions to meet growth momentum across a broad range of end markets, including AI, automotive, 5G, high-performance computing, and more. To learn about our advances in SiP, fanout, MEMS and sensor, flip chip, and 2.5D, 3D and TSV technologies, all ultimately geared towards applications to improve lifestyle and efficiency, please visit: </w:t>
      </w:r>
      <w:hyperlink r:id="rId13" w:history="1">
        <w:r w:rsidRPr="0071769D">
          <w:rPr>
            <w:rStyle w:val="Hyperlink"/>
            <w:rFonts w:asciiTheme="minorHAnsi" w:hAnsiTheme="minorHAnsi"/>
          </w:rPr>
          <w:t>ASE Website</w:t>
        </w:r>
      </w:hyperlink>
      <w:r w:rsidRPr="0071769D">
        <w:rPr>
          <w:rFonts w:asciiTheme="minorHAnsi" w:hAnsiTheme="minorHAnsi"/>
        </w:rPr>
        <w:t xml:space="preserve"> , or follow </w:t>
      </w:r>
      <w:r w:rsidR="000465E1" w:rsidRPr="0071769D">
        <w:rPr>
          <w:rFonts w:asciiTheme="minorHAnsi" w:hAnsiTheme="minorHAnsi"/>
          <w:lang w:eastAsia="zh-TW"/>
        </w:rPr>
        <w:t xml:space="preserve">ASE </w:t>
      </w:r>
      <w:r w:rsidRPr="0071769D">
        <w:rPr>
          <w:rFonts w:asciiTheme="minorHAnsi" w:hAnsiTheme="minorHAnsi"/>
        </w:rPr>
        <w:t xml:space="preserve">on </w:t>
      </w:r>
      <w:hyperlink r:id="rId14" w:history="1">
        <w:r w:rsidR="00617325">
          <w:rPr>
            <w:rStyle w:val="Hyperlink"/>
            <w:rFonts w:asciiTheme="minorHAnsi" w:hAnsiTheme="minorHAnsi"/>
          </w:rPr>
          <w:t>LinkedIn</w:t>
        </w:r>
      </w:hyperlink>
      <w:r w:rsidR="00617325">
        <w:rPr>
          <w:rFonts w:asciiTheme="minorHAnsi" w:eastAsiaTheme="minorEastAsia" w:hAnsiTheme="minorHAnsi" w:hint="eastAsia"/>
        </w:rPr>
        <w:t xml:space="preserve"> </w:t>
      </w:r>
      <w:r w:rsidRPr="0071769D">
        <w:rPr>
          <w:rFonts w:asciiTheme="minorHAnsi" w:hAnsiTheme="minorHAnsi"/>
        </w:rPr>
        <w:t xml:space="preserve">&amp; X: </w:t>
      </w:r>
      <w:hyperlink r:id="rId15" w:history="1">
        <w:r w:rsidR="00617325">
          <w:rPr>
            <w:rStyle w:val="Hyperlink"/>
            <w:rFonts w:asciiTheme="minorHAnsi" w:hAnsiTheme="minorHAnsi"/>
          </w:rPr>
          <w:t>@aseglobal</w:t>
        </w:r>
      </w:hyperlink>
      <w:r w:rsidRPr="0071769D">
        <w:rPr>
          <w:rFonts w:asciiTheme="minorHAnsi" w:hAnsiTheme="minorHAnsi"/>
        </w:rPr>
        <w:t>.</w:t>
      </w:r>
    </w:p>
    <w:p w14:paraId="0E615DDA" w14:textId="77777777" w:rsidR="00A10C59" w:rsidRDefault="00A10C59" w:rsidP="00A10C59">
      <w:pPr>
        <w:keepNext/>
        <w:keepLines/>
        <w:spacing w:after="0"/>
        <w:jc w:val="both"/>
        <w:rPr>
          <w:rFonts w:ascii="Arial" w:eastAsia="Times New Roman" w:hAnsi="Arial" w:cs="Arial"/>
          <w:b/>
          <w:bCs/>
          <w:color w:val="000000"/>
        </w:rPr>
      </w:pPr>
      <w:r w:rsidRPr="004D55F6">
        <w:rPr>
          <w:rFonts w:ascii="Arial" w:eastAsia="Times New Roman" w:hAnsi="Arial" w:cs="Arial"/>
          <w:b/>
          <w:bCs/>
          <w:color w:val="000000"/>
        </w:rPr>
        <w:lastRenderedPageBreak/>
        <w:t>Forward-Looking Statements</w:t>
      </w:r>
      <w:r>
        <w:rPr>
          <w:rFonts w:ascii="Arial" w:eastAsia="Times New Roman" w:hAnsi="Arial" w:cs="Arial"/>
          <w:b/>
          <w:bCs/>
          <w:color w:val="000000"/>
        </w:rPr>
        <w:t xml:space="preserve"> </w:t>
      </w:r>
    </w:p>
    <w:p w14:paraId="485A27BF" w14:textId="77777777" w:rsidR="00A10C59" w:rsidRPr="0002638E" w:rsidRDefault="00A10C59" w:rsidP="00A10C59">
      <w:pPr>
        <w:keepNext/>
        <w:keepLines/>
        <w:spacing w:after="0"/>
        <w:jc w:val="both"/>
        <w:rPr>
          <w:rFonts w:ascii="Arial" w:eastAsia="Times New Roman" w:hAnsi="Arial" w:cs="Arial"/>
          <w:b/>
          <w:bCs/>
          <w:color w:val="000000"/>
        </w:rPr>
      </w:pPr>
    </w:p>
    <w:p w14:paraId="3EF17AF4" w14:textId="32645D2D" w:rsidR="00FD1EF6" w:rsidRDefault="00A10C59" w:rsidP="00617325">
      <w:pPr>
        <w:keepNext/>
        <w:keepLines/>
        <w:jc w:val="both"/>
        <w:rPr>
          <w:rFonts w:ascii="Arial" w:hAnsi="Arial" w:cs="Arial"/>
          <w:color w:val="000000"/>
        </w:rPr>
      </w:pPr>
      <w:r w:rsidRPr="000C1E94">
        <w:rPr>
          <w:rFonts w:ascii="Arial" w:eastAsia="Times New Roman" w:hAnsi="Arial" w:cs="Arial"/>
          <w:color w:val="000000"/>
        </w:rPr>
        <w:t xml:space="preserve">Certain statements in this press release are forward-looking statements within the meaning of Section 27A of the Securities Act of 1933, as amended, and Section 21E of the Securities Exchange Act of 1934, as amended. All statements other than statements of historical fact are forward-looking statements. Forward-looking statements are based on management’s current assumptions and expectations of future events and trends, which affect or may affect the Company’s business, strategy, operations or financial performance, and actual results and other events may differ materially from those expressed or implied in such statements due to numerous risks and uncertainties. Forward-looking statements are inherently subject to risks and uncertainties, some of which cannot be predicted or quantified. There are a number of important factors that could cause actual results, developments, business decisions or other events to differ materially from those contemplated by the forward-looking statements in this press release. These factors include, among other things, </w:t>
      </w:r>
      <w:r w:rsidRPr="00BB7BF9">
        <w:rPr>
          <w:rFonts w:ascii="Arial" w:eastAsia="Times New Roman" w:hAnsi="Arial" w:cs="Arial"/>
          <w:color w:val="000000"/>
        </w:rPr>
        <w:t>our expectation that we will incur net losses for the foreseeable future; our ability to become profitable; our ability to raise additional capital to continue our product development; our ability to accurately predict our future operating results; our ability to advance our current or future product candidates through clinical trials, obtain marketing approval and ultimately commercialize any product candidates we develop; the ability to obtain and maintain regulatory approval of our product candidates; delays in completing the development and commercialization of our current and future product candidates; developing and commercializing additional products, including diagnostic testing devices; our ability to compete in the marketplace; compliance with applicable laws, regulations and tariffs</w:t>
      </w:r>
      <w:r>
        <w:rPr>
          <w:rFonts w:ascii="Arial" w:eastAsia="Times New Roman" w:hAnsi="Arial" w:cs="Arial"/>
          <w:color w:val="000000"/>
        </w:rPr>
        <w:t>, and</w:t>
      </w:r>
      <w:r w:rsidRPr="000C1E94">
        <w:rPr>
          <w:rFonts w:ascii="Arial" w:eastAsia="Times New Roman" w:hAnsi="Arial" w:cs="Arial"/>
          <w:color w:val="000000"/>
        </w:rPr>
        <w:t xml:space="preserve"> factors described in the Risk Factors section of </w:t>
      </w:r>
      <w:r>
        <w:rPr>
          <w:rFonts w:ascii="Arial" w:eastAsia="Times New Roman" w:hAnsi="Arial" w:cs="Arial"/>
          <w:color w:val="000000"/>
        </w:rPr>
        <w:t xml:space="preserve">our </w:t>
      </w:r>
      <w:r w:rsidRPr="000C1E94">
        <w:rPr>
          <w:rFonts w:ascii="Arial" w:eastAsia="Times New Roman" w:hAnsi="Arial" w:cs="Arial"/>
          <w:color w:val="000000"/>
        </w:rPr>
        <w:t>public filings with the Securities and Exchange Commission (SEC). Because forward-looking statements are inherently subject to risks and uncertainties, you should not rely on these forward-looking statements as predictions of future events. These forward-looking statements speak only as of the date of this press release and, except to the extent required by applicable law, the Company undertakes no obligation to update or revise these statements, whether as a result of any new information, future events and developments or otherwise.</w:t>
      </w:r>
    </w:p>
    <w:p w14:paraId="5E6970A8" w14:textId="77777777" w:rsidR="00D913FE" w:rsidRDefault="00D913FE" w:rsidP="00617325">
      <w:pPr>
        <w:keepNext/>
        <w:keepLines/>
        <w:jc w:val="both"/>
        <w:rPr>
          <w:rFonts w:ascii="Arial" w:hAnsi="Arial" w:cs="Arial"/>
          <w:color w:val="000000"/>
        </w:rPr>
      </w:pPr>
    </w:p>
    <w:p w14:paraId="2D1BC8E1" w14:textId="77777777" w:rsidR="00D913FE" w:rsidRPr="00D913FE" w:rsidRDefault="00D913FE" w:rsidP="00D913FE">
      <w:pPr>
        <w:keepNext/>
        <w:keepLines/>
        <w:jc w:val="both"/>
        <w:rPr>
          <w:rFonts w:ascii="Arial" w:hAnsi="Arial" w:cs="Arial"/>
          <w:b/>
          <w:bCs/>
          <w:color w:val="000000"/>
        </w:rPr>
      </w:pPr>
      <w:r w:rsidRPr="00D913FE">
        <w:rPr>
          <w:rFonts w:ascii="Arial" w:hAnsi="Arial" w:cs="Arial"/>
          <w:b/>
          <w:bCs/>
          <w:color w:val="000000"/>
        </w:rPr>
        <w:t>Contact Information</w:t>
      </w:r>
    </w:p>
    <w:p w14:paraId="1DF61CF6" w14:textId="77777777" w:rsidR="00D913FE" w:rsidRPr="00D913FE" w:rsidRDefault="00D913FE" w:rsidP="00D913FE">
      <w:pPr>
        <w:keepNext/>
        <w:keepLines/>
        <w:jc w:val="both"/>
        <w:rPr>
          <w:rFonts w:ascii="Arial" w:hAnsi="Arial" w:cs="Arial"/>
          <w:color w:val="000000"/>
        </w:rPr>
      </w:pPr>
      <w:r w:rsidRPr="00D913FE">
        <w:rPr>
          <w:rFonts w:ascii="Arial" w:hAnsi="Arial" w:cs="Arial"/>
          <w:color w:val="000000"/>
        </w:rPr>
        <w:t>Feifei Shen</w:t>
      </w:r>
    </w:p>
    <w:p w14:paraId="00854A79" w14:textId="70D3B396" w:rsidR="00D913FE" w:rsidRPr="00D913FE" w:rsidRDefault="00D913FE" w:rsidP="00D913FE">
      <w:pPr>
        <w:keepNext/>
        <w:keepLines/>
        <w:jc w:val="both"/>
        <w:rPr>
          <w:rFonts w:ascii="Arial" w:hAnsi="Arial" w:cs="Arial" w:hint="eastAsia"/>
          <w:color w:val="000000"/>
        </w:rPr>
      </w:pPr>
      <w:hyperlink r:id="rId16" w:history="1">
        <w:r w:rsidRPr="005D7AC7">
          <w:rPr>
            <w:rStyle w:val="Hyperlink"/>
            <w:rFonts w:ascii="Arial" w:hAnsi="Arial" w:cs="Arial"/>
          </w:rPr>
          <w:t>ir@ainos.com</w:t>
        </w:r>
      </w:hyperlink>
    </w:p>
    <w:sectPr w:rsidR="00D913FE" w:rsidRPr="00D913FE" w:rsidSect="00FD1EF6">
      <w:pgSz w:w="12240" w:h="15840"/>
      <w:pgMar w:top="720" w:right="720" w:bottom="720" w:left="72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Jack Lu" w:date="2025-02-27T15:43:00Z" w:initials="JL">
    <w:p w14:paraId="02599FB4" w14:textId="77777777" w:rsidR="0071769D" w:rsidRDefault="0071769D" w:rsidP="0071769D">
      <w:r>
        <w:rPr>
          <w:rStyle w:val="CommentReference"/>
        </w:rPr>
        <w:annotationRef/>
      </w:r>
      <w:hyperlink r:id="rId1" w:history="1">
        <w:r w:rsidRPr="004E744E">
          <w:rPr>
            <w:rStyle w:val="Hyperlink"/>
            <w:sz w:val="20"/>
            <w:szCs w:val="20"/>
          </w:rPr>
          <w:t>https://www.aseglobal.com/csr/sustainability-governance/smart-factory/</w:t>
        </w:r>
      </w:hyperlink>
    </w:p>
  </w:comment>
  <w:comment w:id="1" w:author="Jack Lu" w:date="2025-02-27T15:44:00Z" w:initials="JL">
    <w:p w14:paraId="3163B201" w14:textId="77777777" w:rsidR="0071769D" w:rsidRDefault="0071769D" w:rsidP="0071769D">
      <w:r>
        <w:rPr>
          <w:rStyle w:val="CommentReference"/>
        </w:rPr>
        <w:annotationRef/>
      </w:r>
      <w:r>
        <w:rPr>
          <w:sz w:val="20"/>
          <w:szCs w:val="20"/>
        </w:rPr>
        <w:t>This from ASE’s own website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2599FB4" w15:done="0"/>
  <w15:commentEx w15:paraId="3163B20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F5ABE26" w16cex:dateUtc="2025-02-27T07:43:00Z"/>
  <w16cex:commentExtensible w16cex:durableId="04FDDBF0" w16cex:dateUtc="2025-02-27T07: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2599FB4" w16cid:durableId="6F5ABE26"/>
  <w16cid:commentId w16cid:paraId="3163B201" w16cid:durableId="04FDDBF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884E3" w14:textId="77777777" w:rsidR="00B22BD4" w:rsidRDefault="00B22BD4" w:rsidP="00D913FE">
      <w:pPr>
        <w:spacing w:after="0" w:line="240" w:lineRule="auto"/>
      </w:pPr>
      <w:r>
        <w:separator/>
      </w:r>
    </w:p>
  </w:endnote>
  <w:endnote w:type="continuationSeparator" w:id="0">
    <w:p w14:paraId="379CACDB" w14:textId="77777777" w:rsidR="00B22BD4" w:rsidRDefault="00B22BD4" w:rsidP="00D91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09CBF" w14:textId="77777777" w:rsidR="00B22BD4" w:rsidRDefault="00B22BD4" w:rsidP="00D913FE">
      <w:pPr>
        <w:spacing w:after="0" w:line="240" w:lineRule="auto"/>
      </w:pPr>
      <w:r>
        <w:separator/>
      </w:r>
    </w:p>
  </w:footnote>
  <w:footnote w:type="continuationSeparator" w:id="0">
    <w:p w14:paraId="5C4148B1" w14:textId="77777777" w:rsidR="00B22BD4" w:rsidRDefault="00B22BD4" w:rsidP="00D913FE">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ack Lu">
    <w15:presenceInfo w15:providerId="None" w15:userId="Jack L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6DB"/>
    <w:rsid w:val="000058CF"/>
    <w:rsid w:val="00037FB1"/>
    <w:rsid w:val="000465E1"/>
    <w:rsid w:val="00113125"/>
    <w:rsid w:val="00160622"/>
    <w:rsid w:val="001D0FC1"/>
    <w:rsid w:val="001E3616"/>
    <w:rsid w:val="00204220"/>
    <w:rsid w:val="00264EF6"/>
    <w:rsid w:val="002D5BDE"/>
    <w:rsid w:val="00394B64"/>
    <w:rsid w:val="004864F8"/>
    <w:rsid w:val="00511B90"/>
    <w:rsid w:val="00535A47"/>
    <w:rsid w:val="005625E9"/>
    <w:rsid w:val="005950BE"/>
    <w:rsid w:val="005E0C30"/>
    <w:rsid w:val="00617325"/>
    <w:rsid w:val="006358AD"/>
    <w:rsid w:val="006A6F8D"/>
    <w:rsid w:val="006E4153"/>
    <w:rsid w:val="0071769D"/>
    <w:rsid w:val="00724644"/>
    <w:rsid w:val="00757335"/>
    <w:rsid w:val="007A49FF"/>
    <w:rsid w:val="00813492"/>
    <w:rsid w:val="008204DC"/>
    <w:rsid w:val="00825611"/>
    <w:rsid w:val="008406DB"/>
    <w:rsid w:val="00852707"/>
    <w:rsid w:val="00893E45"/>
    <w:rsid w:val="008D4C61"/>
    <w:rsid w:val="00A10C59"/>
    <w:rsid w:val="00A75F00"/>
    <w:rsid w:val="00AB1139"/>
    <w:rsid w:val="00AC753A"/>
    <w:rsid w:val="00B22BD4"/>
    <w:rsid w:val="00B77D31"/>
    <w:rsid w:val="00C354A0"/>
    <w:rsid w:val="00C65D92"/>
    <w:rsid w:val="00CB47C6"/>
    <w:rsid w:val="00CC0FC7"/>
    <w:rsid w:val="00CD2100"/>
    <w:rsid w:val="00D136BA"/>
    <w:rsid w:val="00D913FE"/>
    <w:rsid w:val="00E154C4"/>
    <w:rsid w:val="00E43A01"/>
    <w:rsid w:val="00EE3C8B"/>
    <w:rsid w:val="00F5156B"/>
    <w:rsid w:val="00FD1EF6"/>
    <w:rsid w:val="00FF6A52"/>
  </w:rsids>
  <m:mathPr>
    <m:mathFont m:val="Cambria Math"/>
    <m:brkBin m:val="before"/>
    <m:brkBinSub m:val="--"/>
    <m:smallFrac m:val="0"/>
    <m:dispDef/>
    <m:lMargin m:val="0"/>
    <m:rMargin m:val="0"/>
    <m:defJc m:val="centerGroup"/>
    <m:wrapIndent m:val="1440"/>
    <m:intLim m:val="subSup"/>
    <m:naryLim m:val="undOvr"/>
  </m:mathPr>
  <w:themeFontLang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E5230A"/>
  <w15:chartTrackingRefBased/>
  <w15:docId w15:val="{5980A963-CF44-7B4E-A550-2ED4564F0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06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06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06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06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06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06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06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06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06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06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06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06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06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06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06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06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06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06DB"/>
    <w:rPr>
      <w:rFonts w:eastAsiaTheme="majorEastAsia" w:cstheme="majorBidi"/>
      <w:color w:val="272727" w:themeColor="text1" w:themeTint="D8"/>
    </w:rPr>
  </w:style>
  <w:style w:type="paragraph" w:styleId="Title">
    <w:name w:val="Title"/>
    <w:basedOn w:val="Normal"/>
    <w:next w:val="Normal"/>
    <w:link w:val="TitleChar"/>
    <w:uiPriority w:val="10"/>
    <w:qFormat/>
    <w:rsid w:val="008406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06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06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06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06DB"/>
    <w:pPr>
      <w:spacing w:before="160"/>
      <w:jc w:val="center"/>
    </w:pPr>
    <w:rPr>
      <w:i/>
      <w:iCs/>
      <w:color w:val="404040" w:themeColor="text1" w:themeTint="BF"/>
    </w:rPr>
  </w:style>
  <w:style w:type="character" w:customStyle="1" w:styleId="QuoteChar">
    <w:name w:val="Quote Char"/>
    <w:basedOn w:val="DefaultParagraphFont"/>
    <w:link w:val="Quote"/>
    <w:uiPriority w:val="29"/>
    <w:rsid w:val="008406DB"/>
    <w:rPr>
      <w:i/>
      <w:iCs/>
      <w:color w:val="404040" w:themeColor="text1" w:themeTint="BF"/>
    </w:rPr>
  </w:style>
  <w:style w:type="paragraph" w:styleId="ListParagraph">
    <w:name w:val="List Paragraph"/>
    <w:basedOn w:val="Normal"/>
    <w:uiPriority w:val="34"/>
    <w:qFormat/>
    <w:rsid w:val="008406DB"/>
    <w:pPr>
      <w:ind w:left="720"/>
      <w:contextualSpacing/>
    </w:pPr>
  </w:style>
  <w:style w:type="character" w:styleId="IntenseEmphasis">
    <w:name w:val="Intense Emphasis"/>
    <w:basedOn w:val="DefaultParagraphFont"/>
    <w:uiPriority w:val="21"/>
    <w:qFormat/>
    <w:rsid w:val="008406DB"/>
    <w:rPr>
      <w:i/>
      <w:iCs/>
      <w:color w:val="0F4761" w:themeColor="accent1" w:themeShade="BF"/>
    </w:rPr>
  </w:style>
  <w:style w:type="paragraph" w:styleId="IntenseQuote">
    <w:name w:val="Intense Quote"/>
    <w:basedOn w:val="Normal"/>
    <w:next w:val="Normal"/>
    <w:link w:val="IntenseQuoteChar"/>
    <w:uiPriority w:val="30"/>
    <w:qFormat/>
    <w:rsid w:val="008406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06DB"/>
    <w:rPr>
      <w:i/>
      <w:iCs/>
      <w:color w:val="0F4761" w:themeColor="accent1" w:themeShade="BF"/>
    </w:rPr>
  </w:style>
  <w:style w:type="character" w:styleId="IntenseReference">
    <w:name w:val="Intense Reference"/>
    <w:basedOn w:val="DefaultParagraphFont"/>
    <w:uiPriority w:val="32"/>
    <w:qFormat/>
    <w:rsid w:val="008406DB"/>
    <w:rPr>
      <w:b/>
      <w:bCs/>
      <w:smallCaps/>
      <w:color w:val="0F4761" w:themeColor="accent1" w:themeShade="BF"/>
      <w:spacing w:val="5"/>
    </w:rPr>
  </w:style>
  <w:style w:type="paragraph" w:customStyle="1" w:styleId="p1">
    <w:name w:val="p1"/>
    <w:basedOn w:val="Normal"/>
    <w:rsid w:val="008406D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p2">
    <w:name w:val="p2"/>
    <w:basedOn w:val="Normal"/>
    <w:rsid w:val="008406DB"/>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1">
    <w:name w:val="s1"/>
    <w:basedOn w:val="DefaultParagraphFont"/>
    <w:rsid w:val="008406DB"/>
  </w:style>
  <w:style w:type="paragraph" w:customStyle="1" w:styleId="p3">
    <w:name w:val="p3"/>
    <w:basedOn w:val="Normal"/>
    <w:rsid w:val="008406D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p4">
    <w:name w:val="p4"/>
    <w:basedOn w:val="Normal"/>
    <w:rsid w:val="008406D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p5">
    <w:name w:val="p5"/>
    <w:basedOn w:val="Normal"/>
    <w:rsid w:val="008406DB"/>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tab-span">
    <w:name w:val="apple-tab-span"/>
    <w:basedOn w:val="DefaultParagraphFont"/>
    <w:rsid w:val="008406DB"/>
  </w:style>
  <w:style w:type="paragraph" w:customStyle="1" w:styleId="p6">
    <w:name w:val="p6"/>
    <w:basedOn w:val="Normal"/>
    <w:rsid w:val="008406DB"/>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2">
    <w:name w:val="s2"/>
    <w:basedOn w:val="DefaultParagraphFont"/>
    <w:rsid w:val="008406DB"/>
  </w:style>
  <w:style w:type="paragraph" w:customStyle="1" w:styleId="p7">
    <w:name w:val="p7"/>
    <w:basedOn w:val="Normal"/>
    <w:rsid w:val="008406DB"/>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0465E1"/>
    <w:rPr>
      <w:color w:val="467886" w:themeColor="hyperlink"/>
      <w:u w:val="single"/>
    </w:rPr>
  </w:style>
  <w:style w:type="character" w:styleId="UnresolvedMention">
    <w:name w:val="Unresolved Mention"/>
    <w:basedOn w:val="DefaultParagraphFont"/>
    <w:uiPriority w:val="99"/>
    <w:semiHidden/>
    <w:unhideWhenUsed/>
    <w:rsid w:val="000465E1"/>
    <w:rPr>
      <w:color w:val="605E5C"/>
      <w:shd w:val="clear" w:color="auto" w:fill="E1DFDD"/>
    </w:rPr>
  </w:style>
  <w:style w:type="character" w:styleId="CommentReference">
    <w:name w:val="annotation reference"/>
    <w:basedOn w:val="DefaultParagraphFont"/>
    <w:uiPriority w:val="99"/>
    <w:semiHidden/>
    <w:unhideWhenUsed/>
    <w:rsid w:val="006A6F8D"/>
    <w:rPr>
      <w:sz w:val="16"/>
      <w:szCs w:val="16"/>
    </w:rPr>
  </w:style>
  <w:style w:type="paragraph" w:styleId="CommentText">
    <w:name w:val="annotation text"/>
    <w:basedOn w:val="Normal"/>
    <w:link w:val="CommentTextChar"/>
    <w:uiPriority w:val="99"/>
    <w:semiHidden/>
    <w:unhideWhenUsed/>
    <w:rsid w:val="006A6F8D"/>
    <w:pPr>
      <w:spacing w:line="240" w:lineRule="auto"/>
    </w:pPr>
    <w:rPr>
      <w:sz w:val="20"/>
      <w:szCs w:val="20"/>
    </w:rPr>
  </w:style>
  <w:style w:type="character" w:customStyle="1" w:styleId="CommentTextChar">
    <w:name w:val="Comment Text Char"/>
    <w:basedOn w:val="DefaultParagraphFont"/>
    <w:link w:val="CommentText"/>
    <w:uiPriority w:val="99"/>
    <w:semiHidden/>
    <w:rsid w:val="006A6F8D"/>
    <w:rPr>
      <w:sz w:val="20"/>
      <w:szCs w:val="20"/>
    </w:rPr>
  </w:style>
  <w:style w:type="paragraph" w:styleId="CommentSubject">
    <w:name w:val="annotation subject"/>
    <w:basedOn w:val="CommentText"/>
    <w:next w:val="CommentText"/>
    <w:link w:val="CommentSubjectChar"/>
    <w:uiPriority w:val="99"/>
    <w:semiHidden/>
    <w:unhideWhenUsed/>
    <w:rsid w:val="006A6F8D"/>
    <w:rPr>
      <w:b/>
      <w:bCs/>
    </w:rPr>
  </w:style>
  <w:style w:type="character" w:customStyle="1" w:styleId="CommentSubjectChar">
    <w:name w:val="Comment Subject Char"/>
    <w:basedOn w:val="CommentTextChar"/>
    <w:link w:val="CommentSubject"/>
    <w:uiPriority w:val="99"/>
    <w:semiHidden/>
    <w:rsid w:val="006A6F8D"/>
    <w:rPr>
      <w:b/>
      <w:bCs/>
      <w:sz w:val="20"/>
      <w:szCs w:val="20"/>
    </w:rPr>
  </w:style>
  <w:style w:type="character" w:customStyle="1" w:styleId="apple-converted-space">
    <w:name w:val="apple-converted-space"/>
    <w:basedOn w:val="DefaultParagraphFont"/>
    <w:rsid w:val="0071769D"/>
  </w:style>
  <w:style w:type="paragraph" w:styleId="Revision">
    <w:name w:val="Revision"/>
    <w:hidden/>
    <w:uiPriority w:val="99"/>
    <w:semiHidden/>
    <w:rsid w:val="00A10C59"/>
    <w:pPr>
      <w:spacing w:after="0" w:line="240" w:lineRule="auto"/>
    </w:pPr>
  </w:style>
  <w:style w:type="character" w:styleId="FollowedHyperlink">
    <w:name w:val="FollowedHyperlink"/>
    <w:basedOn w:val="DefaultParagraphFont"/>
    <w:uiPriority w:val="99"/>
    <w:semiHidden/>
    <w:unhideWhenUsed/>
    <w:rsid w:val="00617325"/>
    <w:rPr>
      <w:color w:val="96607D" w:themeColor="followedHyperlink"/>
      <w:u w:val="single"/>
    </w:rPr>
  </w:style>
  <w:style w:type="paragraph" w:styleId="Header">
    <w:name w:val="header"/>
    <w:basedOn w:val="Normal"/>
    <w:link w:val="HeaderChar"/>
    <w:uiPriority w:val="99"/>
    <w:unhideWhenUsed/>
    <w:rsid w:val="00D913FE"/>
    <w:pP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D913FE"/>
    <w:rPr>
      <w:sz w:val="18"/>
      <w:szCs w:val="18"/>
    </w:rPr>
  </w:style>
  <w:style w:type="paragraph" w:styleId="Footer">
    <w:name w:val="footer"/>
    <w:basedOn w:val="Normal"/>
    <w:link w:val="FooterChar"/>
    <w:uiPriority w:val="99"/>
    <w:unhideWhenUsed/>
    <w:rsid w:val="00D913FE"/>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D913F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061314">
      <w:bodyDiv w:val="1"/>
      <w:marLeft w:val="0"/>
      <w:marRight w:val="0"/>
      <w:marTop w:val="0"/>
      <w:marBottom w:val="0"/>
      <w:divBdr>
        <w:top w:val="none" w:sz="0" w:space="0" w:color="auto"/>
        <w:left w:val="none" w:sz="0" w:space="0" w:color="auto"/>
        <w:bottom w:val="none" w:sz="0" w:space="0" w:color="auto"/>
        <w:right w:val="none" w:sz="0" w:space="0" w:color="auto"/>
      </w:divBdr>
    </w:div>
    <w:div w:id="75367253">
      <w:bodyDiv w:val="1"/>
      <w:marLeft w:val="0"/>
      <w:marRight w:val="0"/>
      <w:marTop w:val="0"/>
      <w:marBottom w:val="0"/>
      <w:divBdr>
        <w:top w:val="none" w:sz="0" w:space="0" w:color="auto"/>
        <w:left w:val="none" w:sz="0" w:space="0" w:color="auto"/>
        <w:bottom w:val="none" w:sz="0" w:space="0" w:color="auto"/>
        <w:right w:val="none" w:sz="0" w:space="0" w:color="auto"/>
      </w:divBdr>
    </w:div>
    <w:div w:id="213546249">
      <w:bodyDiv w:val="1"/>
      <w:marLeft w:val="0"/>
      <w:marRight w:val="0"/>
      <w:marTop w:val="0"/>
      <w:marBottom w:val="0"/>
      <w:divBdr>
        <w:top w:val="none" w:sz="0" w:space="0" w:color="auto"/>
        <w:left w:val="none" w:sz="0" w:space="0" w:color="auto"/>
        <w:bottom w:val="none" w:sz="0" w:space="0" w:color="auto"/>
        <w:right w:val="none" w:sz="0" w:space="0" w:color="auto"/>
      </w:divBdr>
    </w:div>
    <w:div w:id="462045649">
      <w:bodyDiv w:val="1"/>
      <w:marLeft w:val="0"/>
      <w:marRight w:val="0"/>
      <w:marTop w:val="0"/>
      <w:marBottom w:val="0"/>
      <w:divBdr>
        <w:top w:val="none" w:sz="0" w:space="0" w:color="auto"/>
        <w:left w:val="none" w:sz="0" w:space="0" w:color="auto"/>
        <w:bottom w:val="none" w:sz="0" w:space="0" w:color="auto"/>
        <w:right w:val="none" w:sz="0" w:space="0" w:color="auto"/>
      </w:divBdr>
    </w:div>
    <w:div w:id="835414177">
      <w:bodyDiv w:val="1"/>
      <w:marLeft w:val="0"/>
      <w:marRight w:val="0"/>
      <w:marTop w:val="0"/>
      <w:marBottom w:val="0"/>
      <w:divBdr>
        <w:top w:val="none" w:sz="0" w:space="0" w:color="auto"/>
        <w:left w:val="none" w:sz="0" w:space="0" w:color="auto"/>
        <w:bottom w:val="none" w:sz="0" w:space="0" w:color="auto"/>
        <w:right w:val="none" w:sz="0" w:space="0" w:color="auto"/>
      </w:divBdr>
    </w:div>
    <w:div w:id="1042248418">
      <w:bodyDiv w:val="1"/>
      <w:marLeft w:val="0"/>
      <w:marRight w:val="0"/>
      <w:marTop w:val="0"/>
      <w:marBottom w:val="0"/>
      <w:divBdr>
        <w:top w:val="none" w:sz="0" w:space="0" w:color="auto"/>
        <w:left w:val="none" w:sz="0" w:space="0" w:color="auto"/>
        <w:bottom w:val="none" w:sz="0" w:space="0" w:color="auto"/>
        <w:right w:val="none" w:sz="0" w:space="0" w:color="auto"/>
      </w:divBdr>
    </w:div>
    <w:div w:id="1060786868">
      <w:bodyDiv w:val="1"/>
      <w:marLeft w:val="0"/>
      <w:marRight w:val="0"/>
      <w:marTop w:val="0"/>
      <w:marBottom w:val="0"/>
      <w:divBdr>
        <w:top w:val="none" w:sz="0" w:space="0" w:color="auto"/>
        <w:left w:val="none" w:sz="0" w:space="0" w:color="auto"/>
        <w:bottom w:val="none" w:sz="0" w:space="0" w:color="auto"/>
        <w:right w:val="none" w:sz="0" w:space="0" w:color="auto"/>
      </w:divBdr>
    </w:div>
    <w:div w:id="1093473887">
      <w:bodyDiv w:val="1"/>
      <w:marLeft w:val="0"/>
      <w:marRight w:val="0"/>
      <w:marTop w:val="0"/>
      <w:marBottom w:val="0"/>
      <w:divBdr>
        <w:top w:val="none" w:sz="0" w:space="0" w:color="auto"/>
        <w:left w:val="none" w:sz="0" w:space="0" w:color="auto"/>
        <w:bottom w:val="none" w:sz="0" w:space="0" w:color="auto"/>
        <w:right w:val="none" w:sz="0" w:space="0" w:color="auto"/>
      </w:divBdr>
    </w:div>
    <w:div w:id="1226257866">
      <w:bodyDiv w:val="1"/>
      <w:marLeft w:val="0"/>
      <w:marRight w:val="0"/>
      <w:marTop w:val="0"/>
      <w:marBottom w:val="0"/>
      <w:divBdr>
        <w:top w:val="none" w:sz="0" w:space="0" w:color="auto"/>
        <w:left w:val="none" w:sz="0" w:space="0" w:color="auto"/>
        <w:bottom w:val="none" w:sz="0" w:space="0" w:color="auto"/>
        <w:right w:val="none" w:sz="0" w:space="0" w:color="auto"/>
      </w:divBdr>
    </w:div>
    <w:div w:id="1627463807">
      <w:bodyDiv w:val="1"/>
      <w:marLeft w:val="0"/>
      <w:marRight w:val="0"/>
      <w:marTop w:val="0"/>
      <w:marBottom w:val="0"/>
      <w:divBdr>
        <w:top w:val="none" w:sz="0" w:space="0" w:color="auto"/>
        <w:left w:val="none" w:sz="0" w:space="0" w:color="auto"/>
        <w:bottom w:val="none" w:sz="0" w:space="0" w:color="auto"/>
        <w:right w:val="none" w:sz="0" w:space="0" w:color="auto"/>
      </w:divBdr>
      <w:divsChild>
        <w:div w:id="1969436975">
          <w:marLeft w:val="0"/>
          <w:marRight w:val="0"/>
          <w:marTop w:val="0"/>
          <w:marBottom w:val="0"/>
          <w:divBdr>
            <w:top w:val="none" w:sz="0" w:space="0" w:color="auto"/>
            <w:left w:val="none" w:sz="0" w:space="0" w:color="auto"/>
            <w:bottom w:val="none" w:sz="0" w:space="0" w:color="auto"/>
            <w:right w:val="none" w:sz="0" w:space="0" w:color="auto"/>
          </w:divBdr>
        </w:div>
        <w:div w:id="1258825468">
          <w:marLeft w:val="0"/>
          <w:marRight w:val="0"/>
          <w:marTop w:val="0"/>
          <w:marBottom w:val="0"/>
          <w:divBdr>
            <w:top w:val="none" w:sz="0" w:space="0" w:color="auto"/>
            <w:left w:val="none" w:sz="0" w:space="0" w:color="auto"/>
            <w:bottom w:val="none" w:sz="0" w:space="0" w:color="auto"/>
            <w:right w:val="none" w:sz="0" w:space="0" w:color="auto"/>
          </w:divBdr>
        </w:div>
        <w:div w:id="936449305">
          <w:marLeft w:val="0"/>
          <w:marRight w:val="0"/>
          <w:marTop w:val="0"/>
          <w:marBottom w:val="0"/>
          <w:divBdr>
            <w:top w:val="none" w:sz="0" w:space="0" w:color="auto"/>
            <w:left w:val="none" w:sz="0" w:space="0" w:color="auto"/>
            <w:bottom w:val="none" w:sz="0" w:space="0" w:color="auto"/>
            <w:right w:val="none" w:sz="0" w:space="0" w:color="auto"/>
          </w:divBdr>
        </w:div>
        <w:div w:id="2081368228">
          <w:marLeft w:val="0"/>
          <w:marRight w:val="0"/>
          <w:marTop w:val="0"/>
          <w:marBottom w:val="0"/>
          <w:divBdr>
            <w:top w:val="none" w:sz="0" w:space="0" w:color="auto"/>
            <w:left w:val="none" w:sz="0" w:space="0" w:color="auto"/>
            <w:bottom w:val="none" w:sz="0" w:space="0" w:color="auto"/>
            <w:right w:val="none" w:sz="0" w:space="0" w:color="auto"/>
          </w:divBdr>
        </w:div>
        <w:div w:id="804666060">
          <w:marLeft w:val="0"/>
          <w:marRight w:val="0"/>
          <w:marTop w:val="0"/>
          <w:marBottom w:val="0"/>
          <w:divBdr>
            <w:top w:val="none" w:sz="0" w:space="0" w:color="auto"/>
            <w:left w:val="none" w:sz="0" w:space="0" w:color="auto"/>
            <w:bottom w:val="none" w:sz="0" w:space="0" w:color="auto"/>
            <w:right w:val="none" w:sz="0" w:space="0" w:color="auto"/>
          </w:divBdr>
        </w:div>
        <w:div w:id="902105702">
          <w:marLeft w:val="0"/>
          <w:marRight w:val="0"/>
          <w:marTop w:val="0"/>
          <w:marBottom w:val="0"/>
          <w:divBdr>
            <w:top w:val="none" w:sz="0" w:space="0" w:color="auto"/>
            <w:left w:val="none" w:sz="0" w:space="0" w:color="auto"/>
            <w:bottom w:val="none" w:sz="0" w:space="0" w:color="auto"/>
            <w:right w:val="none" w:sz="0" w:space="0" w:color="auto"/>
          </w:divBdr>
        </w:div>
        <w:div w:id="2134521917">
          <w:marLeft w:val="0"/>
          <w:marRight w:val="0"/>
          <w:marTop w:val="0"/>
          <w:marBottom w:val="0"/>
          <w:divBdr>
            <w:top w:val="none" w:sz="0" w:space="0" w:color="auto"/>
            <w:left w:val="none" w:sz="0" w:space="0" w:color="auto"/>
            <w:bottom w:val="none" w:sz="0" w:space="0" w:color="auto"/>
            <w:right w:val="none" w:sz="0" w:space="0" w:color="auto"/>
          </w:divBdr>
        </w:div>
        <w:div w:id="583076093">
          <w:marLeft w:val="0"/>
          <w:marRight w:val="0"/>
          <w:marTop w:val="0"/>
          <w:marBottom w:val="0"/>
          <w:divBdr>
            <w:top w:val="none" w:sz="0" w:space="0" w:color="auto"/>
            <w:left w:val="none" w:sz="0" w:space="0" w:color="auto"/>
            <w:bottom w:val="none" w:sz="0" w:space="0" w:color="auto"/>
            <w:right w:val="none" w:sz="0" w:space="0" w:color="auto"/>
          </w:divBdr>
        </w:div>
        <w:div w:id="1670329668">
          <w:marLeft w:val="0"/>
          <w:marRight w:val="0"/>
          <w:marTop w:val="0"/>
          <w:marBottom w:val="0"/>
          <w:divBdr>
            <w:top w:val="none" w:sz="0" w:space="0" w:color="auto"/>
            <w:left w:val="none" w:sz="0" w:space="0" w:color="auto"/>
            <w:bottom w:val="none" w:sz="0" w:space="0" w:color="auto"/>
            <w:right w:val="none" w:sz="0" w:space="0" w:color="auto"/>
          </w:divBdr>
        </w:div>
        <w:div w:id="12651320">
          <w:marLeft w:val="0"/>
          <w:marRight w:val="0"/>
          <w:marTop w:val="0"/>
          <w:marBottom w:val="0"/>
          <w:divBdr>
            <w:top w:val="none" w:sz="0" w:space="0" w:color="auto"/>
            <w:left w:val="none" w:sz="0" w:space="0" w:color="auto"/>
            <w:bottom w:val="none" w:sz="0" w:space="0" w:color="auto"/>
            <w:right w:val="none" w:sz="0" w:space="0" w:color="auto"/>
          </w:divBdr>
        </w:div>
        <w:div w:id="1758865798">
          <w:marLeft w:val="0"/>
          <w:marRight w:val="0"/>
          <w:marTop w:val="0"/>
          <w:marBottom w:val="0"/>
          <w:divBdr>
            <w:top w:val="none" w:sz="0" w:space="0" w:color="auto"/>
            <w:left w:val="none" w:sz="0" w:space="0" w:color="auto"/>
            <w:bottom w:val="none" w:sz="0" w:space="0" w:color="auto"/>
            <w:right w:val="none" w:sz="0" w:space="0" w:color="auto"/>
          </w:divBdr>
        </w:div>
        <w:div w:id="60490693">
          <w:marLeft w:val="0"/>
          <w:marRight w:val="0"/>
          <w:marTop w:val="0"/>
          <w:marBottom w:val="0"/>
          <w:divBdr>
            <w:top w:val="none" w:sz="0" w:space="0" w:color="auto"/>
            <w:left w:val="none" w:sz="0" w:space="0" w:color="auto"/>
            <w:bottom w:val="none" w:sz="0" w:space="0" w:color="auto"/>
            <w:right w:val="none" w:sz="0" w:space="0" w:color="auto"/>
          </w:divBdr>
        </w:div>
        <w:div w:id="336617375">
          <w:marLeft w:val="0"/>
          <w:marRight w:val="0"/>
          <w:marTop w:val="0"/>
          <w:marBottom w:val="0"/>
          <w:divBdr>
            <w:top w:val="none" w:sz="0" w:space="0" w:color="auto"/>
            <w:left w:val="none" w:sz="0" w:space="0" w:color="auto"/>
            <w:bottom w:val="none" w:sz="0" w:space="0" w:color="auto"/>
            <w:right w:val="none" w:sz="0" w:space="0" w:color="auto"/>
          </w:divBdr>
        </w:div>
        <w:div w:id="1856848734">
          <w:marLeft w:val="0"/>
          <w:marRight w:val="0"/>
          <w:marTop w:val="0"/>
          <w:marBottom w:val="0"/>
          <w:divBdr>
            <w:top w:val="none" w:sz="0" w:space="0" w:color="auto"/>
            <w:left w:val="none" w:sz="0" w:space="0" w:color="auto"/>
            <w:bottom w:val="none" w:sz="0" w:space="0" w:color="auto"/>
            <w:right w:val="none" w:sz="0" w:space="0" w:color="auto"/>
          </w:divBdr>
        </w:div>
        <w:div w:id="2099406005">
          <w:marLeft w:val="0"/>
          <w:marRight w:val="0"/>
          <w:marTop w:val="0"/>
          <w:marBottom w:val="0"/>
          <w:divBdr>
            <w:top w:val="none" w:sz="0" w:space="0" w:color="auto"/>
            <w:left w:val="none" w:sz="0" w:space="0" w:color="auto"/>
            <w:bottom w:val="none" w:sz="0" w:space="0" w:color="auto"/>
            <w:right w:val="none" w:sz="0" w:space="0" w:color="auto"/>
          </w:divBdr>
        </w:div>
        <w:div w:id="315650696">
          <w:marLeft w:val="0"/>
          <w:marRight w:val="0"/>
          <w:marTop w:val="0"/>
          <w:marBottom w:val="0"/>
          <w:divBdr>
            <w:top w:val="none" w:sz="0" w:space="0" w:color="auto"/>
            <w:left w:val="none" w:sz="0" w:space="0" w:color="auto"/>
            <w:bottom w:val="none" w:sz="0" w:space="0" w:color="auto"/>
            <w:right w:val="none" w:sz="0" w:space="0" w:color="auto"/>
          </w:divBdr>
        </w:div>
        <w:div w:id="1696807409">
          <w:marLeft w:val="0"/>
          <w:marRight w:val="0"/>
          <w:marTop w:val="0"/>
          <w:marBottom w:val="0"/>
          <w:divBdr>
            <w:top w:val="none" w:sz="0" w:space="0" w:color="auto"/>
            <w:left w:val="none" w:sz="0" w:space="0" w:color="auto"/>
            <w:bottom w:val="none" w:sz="0" w:space="0" w:color="auto"/>
            <w:right w:val="none" w:sz="0" w:space="0" w:color="auto"/>
          </w:divBdr>
        </w:div>
        <w:div w:id="2081437620">
          <w:marLeft w:val="0"/>
          <w:marRight w:val="0"/>
          <w:marTop w:val="0"/>
          <w:marBottom w:val="0"/>
          <w:divBdr>
            <w:top w:val="none" w:sz="0" w:space="0" w:color="auto"/>
            <w:left w:val="none" w:sz="0" w:space="0" w:color="auto"/>
            <w:bottom w:val="none" w:sz="0" w:space="0" w:color="auto"/>
            <w:right w:val="none" w:sz="0" w:space="0" w:color="auto"/>
          </w:divBdr>
        </w:div>
        <w:div w:id="50428970">
          <w:marLeft w:val="0"/>
          <w:marRight w:val="0"/>
          <w:marTop w:val="0"/>
          <w:marBottom w:val="0"/>
          <w:divBdr>
            <w:top w:val="none" w:sz="0" w:space="0" w:color="auto"/>
            <w:left w:val="none" w:sz="0" w:space="0" w:color="auto"/>
            <w:bottom w:val="none" w:sz="0" w:space="0" w:color="auto"/>
            <w:right w:val="none" w:sz="0" w:space="0" w:color="auto"/>
          </w:divBdr>
        </w:div>
        <w:div w:id="300234318">
          <w:marLeft w:val="0"/>
          <w:marRight w:val="0"/>
          <w:marTop w:val="0"/>
          <w:marBottom w:val="0"/>
          <w:divBdr>
            <w:top w:val="none" w:sz="0" w:space="0" w:color="auto"/>
            <w:left w:val="none" w:sz="0" w:space="0" w:color="auto"/>
            <w:bottom w:val="none" w:sz="0" w:space="0" w:color="auto"/>
            <w:right w:val="none" w:sz="0" w:space="0" w:color="auto"/>
          </w:divBdr>
        </w:div>
        <w:div w:id="1766149948">
          <w:marLeft w:val="0"/>
          <w:marRight w:val="0"/>
          <w:marTop w:val="0"/>
          <w:marBottom w:val="0"/>
          <w:divBdr>
            <w:top w:val="none" w:sz="0" w:space="0" w:color="auto"/>
            <w:left w:val="none" w:sz="0" w:space="0" w:color="auto"/>
            <w:bottom w:val="none" w:sz="0" w:space="0" w:color="auto"/>
            <w:right w:val="none" w:sz="0" w:space="0" w:color="auto"/>
          </w:divBdr>
        </w:div>
        <w:div w:id="1107046810">
          <w:marLeft w:val="0"/>
          <w:marRight w:val="0"/>
          <w:marTop w:val="0"/>
          <w:marBottom w:val="0"/>
          <w:divBdr>
            <w:top w:val="none" w:sz="0" w:space="0" w:color="auto"/>
            <w:left w:val="none" w:sz="0" w:space="0" w:color="auto"/>
            <w:bottom w:val="none" w:sz="0" w:space="0" w:color="auto"/>
            <w:right w:val="none" w:sz="0" w:space="0" w:color="auto"/>
          </w:divBdr>
        </w:div>
        <w:div w:id="2045713693">
          <w:marLeft w:val="0"/>
          <w:marRight w:val="0"/>
          <w:marTop w:val="0"/>
          <w:marBottom w:val="0"/>
          <w:divBdr>
            <w:top w:val="none" w:sz="0" w:space="0" w:color="auto"/>
            <w:left w:val="none" w:sz="0" w:space="0" w:color="auto"/>
            <w:bottom w:val="none" w:sz="0" w:space="0" w:color="auto"/>
            <w:right w:val="none" w:sz="0" w:space="0" w:color="auto"/>
          </w:divBdr>
        </w:div>
        <w:div w:id="1834832588">
          <w:marLeft w:val="0"/>
          <w:marRight w:val="0"/>
          <w:marTop w:val="0"/>
          <w:marBottom w:val="0"/>
          <w:divBdr>
            <w:top w:val="none" w:sz="0" w:space="0" w:color="auto"/>
            <w:left w:val="none" w:sz="0" w:space="0" w:color="auto"/>
            <w:bottom w:val="none" w:sz="0" w:space="0" w:color="auto"/>
            <w:right w:val="none" w:sz="0" w:space="0" w:color="auto"/>
          </w:divBdr>
        </w:div>
        <w:div w:id="1808477217">
          <w:marLeft w:val="0"/>
          <w:marRight w:val="0"/>
          <w:marTop w:val="0"/>
          <w:marBottom w:val="0"/>
          <w:divBdr>
            <w:top w:val="none" w:sz="0" w:space="0" w:color="auto"/>
            <w:left w:val="none" w:sz="0" w:space="0" w:color="auto"/>
            <w:bottom w:val="none" w:sz="0" w:space="0" w:color="auto"/>
            <w:right w:val="none" w:sz="0" w:space="0" w:color="auto"/>
          </w:divBdr>
        </w:div>
        <w:div w:id="51855267">
          <w:marLeft w:val="0"/>
          <w:marRight w:val="0"/>
          <w:marTop w:val="0"/>
          <w:marBottom w:val="0"/>
          <w:divBdr>
            <w:top w:val="none" w:sz="0" w:space="0" w:color="auto"/>
            <w:left w:val="none" w:sz="0" w:space="0" w:color="auto"/>
            <w:bottom w:val="none" w:sz="0" w:space="0" w:color="auto"/>
            <w:right w:val="none" w:sz="0" w:space="0" w:color="auto"/>
          </w:divBdr>
        </w:div>
        <w:div w:id="1528374441">
          <w:marLeft w:val="0"/>
          <w:marRight w:val="0"/>
          <w:marTop w:val="0"/>
          <w:marBottom w:val="0"/>
          <w:divBdr>
            <w:top w:val="none" w:sz="0" w:space="0" w:color="auto"/>
            <w:left w:val="none" w:sz="0" w:space="0" w:color="auto"/>
            <w:bottom w:val="none" w:sz="0" w:space="0" w:color="auto"/>
            <w:right w:val="none" w:sz="0" w:space="0" w:color="auto"/>
          </w:divBdr>
        </w:div>
        <w:div w:id="149906019">
          <w:marLeft w:val="0"/>
          <w:marRight w:val="0"/>
          <w:marTop w:val="0"/>
          <w:marBottom w:val="0"/>
          <w:divBdr>
            <w:top w:val="none" w:sz="0" w:space="0" w:color="auto"/>
            <w:left w:val="none" w:sz="0" w:space="0" w:color="auto"/>
            <w:bottom w:val="none" w:sz="0" w:space="0" w:color="auto"/>
            <w:right w:val="none" w:sz="0" w:space="0" w:color="auto"/>
          </w:divBdr>
        </w:div>
        <w:div w:id="317880728">
          <w:marLeft w:val="0"/>
          <w:marRight w:val="0"/>
          <w:marTop w:val="0"/>
          <w:marBottom w:val="0"/>
          <w:divBdr>
            <w:top w:val="none" w:sz="0" w:space="0" w:color="auto"/>
            <w:left w:val="none" w:sz="0" w:space="0" w:color="auto"/>
            <w:bottom w:val="none" w:sz="0" w:space="0" w:color="auto"/>
            <w:right w:val="none" w:sz="0" w:space="0" w:color="auto"/>
          </w:divBdr>
        </w:div>
        <w:div w:id="1444302692">
          <w:marLeft w:val="0"/>
          <w:marRight w:val="0"/>
          <w:marTop w:val="0"/>
          <w:marBottom w:val="0"/>
          <w:divBdr>
            <w:top w:val="none" w:sz="0" w:space="0" w:color="auto"/>
            <w:left w:val="none" w:sz="0" w:space="0" w:color="auto"/>
            <w:bottom w:val="none" w:sz="0" w:space="0" w:color="auto"/>
            <w:right w:val="none" w:sz="0" w:space="0" w:color="auto"/>
          </w:divBdr>
        </w:div>
        <w:div w:id="1446775107">
          <w:marLeft w:val="0"/>
          <w:marRight w:val="0"/>
          <w:marTop w:val="0"/>
          <w:marBottom w:val="0"/>
          <w:divBdr>
            <w:top w:val="none" w:sz="0" w:space="0" w:color="auto"/>
            <w:left w:val="none" w:sz="0" w:space="0" w:color="auto"/>
            <w:bottom w:val="none" w:sz="0" w:space="0" w:color="auto"/>
            <w:right w:val="none" w:sz="0" w:space="0" w:color="auto"/>
          </w:divBdr>
        </w:div>
        <w:div w:id="1349798390">
          <w:marLeft w:val="0"/>
          <w:marRight w:val="0"/>
          <w:marTop w:val="0"/>
          <w:marBottom w:val="0"/>
          <w:divBdr>
            <w:top w:val="none" w:sz="0" w:space="0" w:color="auto"/>
            <w:left w:val="none" w:sz="0" w:space="0" w:color="auto"/>
            <w:bottom w:val="none" w:sz="0" w:space="0" w:color="auto"/>
            <w:right w:val="none" w:sz="0" w:space="0" w:color="auto"/>
          </w:divBdr>
        </w:div>
        <w:div w:id="1854877154">
          <w:marLeft w:val="0"/>
          <w:marRight w:val="0"/>
          <w:marTop w:val="0"/>
          <w:marBottom w:val="0"/>
          <w:divBdr>
            <w:top w:val="none" w:sz="0" w:space="0" w:color="auto"/>
            <w:left w:val="none" w:sz="0" w:space="0" w:color="auto"/>
            <w:bottom w:val="none" w:sz="0" w:space="0" w:color="auto"/>
            <w:right w:val="none" w:sz="0" w:space="0" w:color="auto"/>
          </w:divBdr>
        </w:div>
        <w:div w:id="1419907154">
          <w:marLeft w:val="0"/>
          <w:marRight w:val="0"/>
          <w:marTop w:val="0"/>
          <w:marBottom w:val="0"/>
          <w:divBdr>
            <w:top w:val="none" w:sz="0" w:space="0" w:color="auto"/>
            <w:left w:val="none" w:sz="0" w:space="0" w:color="auto"/>
            <w:bottom w:val="none" w:sz="0" w:space="0" w:color="auto"/>
            <w:right w:val="none" w:sz="0" w:space="0" w:color="auto"/>
          </w:divBdr>
        </w:div>
        <w:div w:id="370034391">
          <w:marLeft w:val="0"/>
          <w:marRight w:val="0"/>
          <w:marTop w:val="0"/>
          <w:marBottom w:val="0"/>
          <w:divBdr>
            <w:top w:val="none" w:sz="0" w:space="0" w:color="auto"/>
            <w:left w:val="none" w:sz="0" w:space="0" w:color="auto"/>
            <w:bottom w:val="none" w:sz="0" w:space="0" w:color="auto"/>
            <w:right w:val="none" w:sz="0" w:space="0" w:color="auto"/>
          </w:divBdr>
        </w:div>
        <w:div w:id="1415199825">
          <w:marLeft w:val="0"/>
          <w:marRight w:val="0"/>
          <w:marTop w:val="0"/>
          <w:marBottom w:val="0"/>
          <w:divBdr>
            <w:top w:val="none" w:sz="0" w:space="0" w:color="auto"/>
            <w:left w:val="none" w:sz="0" w:space="0" w:color="auto"/>
            <w:bottom w:val="none" w:sz="0" w:space="0" w:color="auto"/>
            <w:right w:val="none" w:sz="0" w:space="0" w:color="auto"/>
          </w:divBdr>
        </w:div>
        <w:div w:id="2069958513">
          <w:marLeft w:val="0"/>
          <w:marRight w:val="0"/>
          <w:marTop w:val="0"/>
          <w:marBottom w:val="0"/>
          <w:divBdr>
            <w:top w:val="none" w:sz="0" w:space="0" w:color="auto"/>
            <w:left w:val="none" w:sz="0" w:space="0" w:color="auto"/>
            <w:bottom w:val="none" w:sz="0" w:space="0" w:color="auto"/>
            <w:right w:val="none" w:sz="0" w:space="0" w:color="auto"/>
          </w:divBdr>
        </w:div>
        <w:div w:id="1859730762">
          <w:marLeft w:val="0"/>
          <w:marRight w:val="0"/>
          <w:marTop w:val="0"/>
          <w:marBottom w:val="0"/>
          <w:divBdr>
            <w:top w:val="none" w:sz="0" w:space="0" w:color="auto"/>
            <w:left w:val="none" w:sz="0" w:space="0" w:color="auto"/>
            <w:bottom w:val="none" w:sz="0" w:space="0" w:color="auto"/>
            <w:right w:val="none" w:sz="0" w:space="0" w:color="auto"/>
          </w:divBdr>
        </w:div>
        <w:div w:id="1201818180">
          <w:marLeft w:val="0"/>
          <w:marRight w:val="0"/>
          <w:marTop w:val="0"/>
          <w:marBottom w:val="0"/>
          <w:divBdr>
            <w:top w:val="none" w:sz="0" w:space="0" w:color="auto"/>
            <w:left w:val="none" w:sz="0" w:space="0" w:color="auto"/>
            <w:bottom w:val="none" w:sz="0" w:space="0" w:color="auto"/>
            <w:right w:val="none" w:sz="0" w:space="0" w:color="auto"/>
          </w:divBdr>
        </w:div>
        <w:div w:id="564682984">
          <w:marLeft w:val="0"/>
          <w:marRight w:val="0"/>
          <w:marTop w:val="0"/>
          <w:marBottom w:val="0"/>
          <w:divBdr>
            <w:top w:val="none" w:sz="0" w:space="0" w:color="auto"/>
            <w:left w:val="none" w:sz="0" w:space="0" w:color="auto"/>
            <w:bottom w:val="none" w:sz="0" w:space="0" w:color="auto"/>
            <w:right w:val="none" w:sz="0" w:space="0" w:color="auto"/>
          </w:divBdr>
        </w:div>
        <w:div w:id="913516925">
          <w:marLeft w:val="0"/>
          <w:marRight w:val="0"/>
          <w:marTop w:val="0"/>
          <w:marBottom w:val="0"/>
          <w:divBdr>
            <w:top w:val="none" w:sz="0" w:space="0" w:color="auto"/>
            <w:left w:val="none" w:sz="0" w:space="0" w:color="auto"/>
            <w:bottom w:val="none" w:sz="0" w:space="0" w:color="auto"/>
            <w:right w:val="none" w:sz="0" w:space="0" w:color="auto"/>
          </w:divBdr>
        </w:div>
        <w:div w:id="937715572">
          <w:marLeft w:val="0"/>
          <w:marRight w:val="0"/>
          <w:marTop w:val="0"/>
          <w:marBottom w:val="0"/>
          <w:divBdr>
            <w:top w:val="none" w:sz="0" w:space="0" w:color="auto"/>
            <w:left w:val="none" w:sz="0" w:space="0" w:color="auto"/>
            <w:bottom w:val="none" w:sz="0" w:space="0" w:color="auto"/>
            <w:right w:val="none" w:sz="0" w:space="0" w:color="auto"/>
          </w:divBdr>
        </w:div>
        <w:div w:id="1707489023">
          <w:marLeft w:val="0"/>
          <w:marRight w:val="0"/>
          <w:marTop w:val="0"/>
          <w:marBottom w:val="0"/>
          <w:divBdr>
            <w:top w:val="none" w:sz="0" w:space="0" w:color="auto"/>
            <w:left w:val="none" w:sz="0" w:space="0" w:color="auto"/>
            <w:bottom w:val="none" w:sz="0" w:space="0" w:color="auto"/>
            <w:right w:val="none" w:sz="0" w:space="0" w:color="auto"/>
          </w:divBdr>
        </w:div>
        <w:div w:id="2143300223">
          <w:marLeft w:val="0"/>
          <w:marRight w:val="0"/>
          <w:marTop w:val="0"/>
          <w:marBottom w:val="0"/>
          <w:divBdr>
            <w:top w:val="none" w:sz="0" w:space="0" w:color="auto"/>
            <w:left w:val="none" w:sz="0" w:space="0" w:color="auto"/>
            <w:bottom w:val="none" w:sz="0" w:space="0" w:color="auto"/>
            <w:right w:val="none" w:sz="0" w:space="0" w:color="auto"/>
          </w:divBdr>
        </w:div>
        <w:div w:id="1426805292">
          <w:marLeft w:val="0"/>
          <w:marRight w:val="0"/>
          <w:marTop w:val="0"/>
          <w:marBottom w:val="0"/>
          <w:divBdr>
            <w:top w:val="none" w:sz="0" w:space="0" w:color="auto"/>
            <w:left w:val="none" w:sz="0" w:space="0" w:color="auto"/>
            <w:bottom w:val="none" w:sz="0" w:space="0" w:color="auto"/>
            <w:right w:val="none" w:sz="0" w:space="0" w:color="auto"/>
          </w:divBdr>
        </w:div>
        <w:div w:id="1928030646">
          <w:marLeft w:val="0"/>
          <w:marRight w:val="0"/>
          <w:marTop w:val="0"/>
          <w:marBottom w:val="0"/>
          <w:divBdr>
            <w:top w:val="none" w:sz="0" w:space="0" w:color="auto"/>
            <w:left w:val="none" w:sz="0" w:space="0" w:color="auto"/>
            <w:bottom w:val="none" w:sz="0" w:space="0" w:color="auto"/>
            <w:right w:val="none" w:sz="0" w:space="0" w:color="auto"/>
          </w:divBdr>
        </w:div>
        <w:div w:id="362904893">
          <w:marLeft w:val="0"/>
          <w:marRight w:val="0"/>
          <w:marTop w:val="0"/>
          <w:marBottom w:val="0"/>
          <w:divBdr>
            <w:top w:val="none" w:sz="0" w:space="0" w:color="auto"/>
            <w:left w:val="none" w:sz="0" w:space="0" w:color="auto"/>
            <w:bottom w:val="none" w:sz="0" w:space="0" w:color="auto"/>
            <w:right w:val="none" w:sz="0" w:space="0" w:color="auto"/>
          </w:divBdr>
        </w:div>
        <w:div w:id="1255237355">
          <w:marLeft w:val="0"/>
          <w:marRight w:val="0"/>
          <w:marTop w:val="0"/>
          <w:marBottom w:val="0"/>
          <w:divBdr>
            <w:top w:val="none" w:sz="0" w:space="0" w:color="auto"/>
            <w:left w:val="none" w:sz="0" w:space="0" w:color="auto"/>
            <w:bottom w:val="none" w:sz="0" w:space="0" w:color="auto"/>
            <w:right w:val="none" w:sz="0" w:space="0" w:color="auto"/>
          </w:divBdr>
        </w:div>
        <w:div w:id="1581258012">
          <w:marLeft w:val="0"/>
          <w:marRight w:val="0"/>
          <w:marTop w:val="0"/>
          <w:marBottom w:val="0"/>
          <w:divBdr>
            <w:top w:val="none" w:sz="0" w:space="0" w:color="auto"/>
            <w:left w:val="none" w:sz="0" w:space="0" w:color="auto"/>
            <w:bottom w:val="none" w:sz="0" w:space="0" w:color="auto"/>
            <w:right w:val="none" w:sz="0" w:space="0" w:color="auto"/>
          </w:divBdr>
        </w:div>
      </w:divsChild>
    </w:div>
    <w:div w:id="1694040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aseglobal.com/csr/sustainability-governance/smart-factory/" TargetMode="External"/></Relationship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hyperlink" Target="https://ase.aseglobal.com/" TargetMode="External"/><Relationship Id="rId18" Type="http://schemas.microsoft.com/office/2011/relationships/people" Target="people.xm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hyperlink" Target="https://pr.report/664o"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mailto:ir@ainos.com" TargetMode="Externa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hyperlink" Target="https://pr.report/664n" TargetMode="External"/><Relationship Id="rId5" Type="http://schemas.openxmlformats.org/officeDocument/2006/relationships/endnotes" Target="endnotes.xml"/><Relationship Id="rId15" Type="http://schemas.openxmlformats.org/officeDocument/2006/relationships/hyperlink" Target="https://x.com/aseglobal" TargetMode="External"/><Relationship Id="rId10" Type="http://schemas.openxmlformats.org/officeDocument/2006/relationships/hyperlink" Target="http://www.ainos.com" TargetMode="External"/><Relationship Id="rId19" Type="http://schemas.openxmlformats.org/officeDocument/2006/relationships/theme" Target="theme/theme1.xml"/><Relationship Id="rId4" Type="http://schemas.openxmlformats.org/officeDocument/2006/relationships/footnotes" Target="footnotes.xml"/><Relationship Id="rId9" Type="http://schemas.microsoft.com/office/2018/08/relationships/commentsExtensible" Target="commentsExtensible.xml"/><Relationship Id="rId14" Type="http://schemas.openxmlformats.org/officeDocument/2006/relationships/hyperlink" Target="https://www.linkedin.com/company/aseglob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1386</Words>
  <Characters>7902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Ainos, Inc.</Company>
  <LinksUpToDate>false</LinksUpToDate>
  <CharactersWithSpaces>9270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Lu</dc:creator>
  <cp:keywords/>
  <dc:description/>
  <cp:lastModifiedBy>Ally Wang</cp:lastModifiedBy>
  <cp:revision>6</cp:revision>
  <dcterms:created xsi:type="dcterms:W3CDTF">2025-03-04T02:17:00Z</dcterms:created>
  <dcterms:modified xsi:type="dcterms:W3CDTF">2025-03-04T03:48:00Z</dcterms:modified>
</cp:coreProperties>
</file>